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DD" w:rsidRDefault="00420EDD" w:rsidP="00B75BC2">
      <w:pPr>
        <w:spacing w:after="0" w:line="240" w:lineRule="auto"/>
        <w:rPr>
          <w:b/>
          <w:sz w:val="24"/>
        </w:rPr>
      </w:pPr>
      <w:bookmarkStart w:id="0" w:name="_GoBack"/>
      <w:bookmarkEnd w:id="0"/>
      <w:r>
        <w:rPr>
          <w:rFonts w:ascii="Arial" w:hAnsi="Arial" w:cs="Arial"/>
          <w:noProof/>
          <w:lang w:eastAsia="nl-NL"/>
        </w:rPr>
        <w:drawing>
          <wp:anchor distT="0" distB="0" distL="114300" distR="114300" simplePos="0" relativeHeight="251659264" behindDoc="0" locked="0" layoutInCell="1" allowOverlap="1" wp14:anchorId="2FC5723B" wp14:editId="44BC20F8">
            <wp:simplePos x="0" y="0"/>
            <wp:positionH relativeFrom="column">
              <wp:posOffset>-403225</wp:posOffset>
            </wp:positionH>
            <wp:positionV relativeFrom="paragraph">
              <wp:posOffset>-509270</wp:posOffset>
            </wp:positionV>
            <wp:extent cx="3238500" cy="1028700"/>
            <wp:effectExtent l="19050" t="0" r="0" b="0"/>
            <wp:wrapSquare wrapText="bothSides"/>
            <wp:docPr id="3" name="Afbeelding 3" descr="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_logo"/>
                    <pic:cNvPicPr>
                      <a:picLocks noChangeAspect="1" noChangeArrowheads="1"/>
                    </pic:cNvPicPr>
                  </pic:nvPicPr>
                  <pic:blipFill>
                    <a:blip r:embed="rId7" cstate="print"/>
                    <a:srcRect/>
                    <a:stretch>
                      <a:fillRect/>
                    </a:stretch>
                  </pic:blipFill>
                  <pic:spPr bwMode="auto">
                    <a:xfrm>
                      <a:off x="0" y="0"/>
                      <a:ext cx="3238500" cy="1028700"/>
                    </a:xfrm>
                    <a:prstGeom prst="rect">
                      <a:avLst/>
                    </a:prstGeom>
                    <a:noFill/>
                    <a:ln w="9525">
                      <a:noFill/>
                      <a:miter lim="800000"/>
                      <a:headEnd/>
                      <a:tailEnd/>
                    </a:ln>
                  </pic:spPr>
                </pic:pic>
              </a:graphicData>
            </a:graphic>
          </wp:anchor>
        </w:drawing>
      </w:r>
    </w:p>
    <w:p w:rsidR="00420EDD" w:rsidRDefault="00420EDD" w:rsidP="00B75BC2">
      <w:pPr>
        <w:spacing w:after="0" w:line="240" w:lineRule="auto"/>
        <w:rPr>
          <w:b/>
          <w:sz w:val="24"/>
        </w:rPr>
      </w:pPr>
    </w:p>
    <w:p w:rsidR="00420EDD" w:rsidRDefault="00420EDD" w:rsidP="00B75BC2">
      <w:pPr>
        <w:spacing w:after="0" w:line="240" w:lineRule="auto"/>
        <w:rPr>
          <w:b/>
          <w:sz w:val="24"/>
        </w:rPr>
      </w:pPr>
    </w:p>
    <w:p w:rsidR="00420EDD" w:rsidRDefault="00420EDD" w:rsidP="00B75BC2">
      <w:pPr>
        <w:spacing w:after="0" w:line="240" w:lineRule="auto"/>
        <w:rPr>
          <w:b/>
          <w:sz w:val="24"/>
        </w:rPr>
      </w:pPr>
    </w:p>
    <w:p w:rsidR="00CF6D5B" w:rsidRPr="00420EDD" w:rsidRDefault="00CF6D5B" w:rsidP="00B75BC2">
      <w:pPr>
        <w:spacing w:after="0" w:line="240" w:lineRule="auto"/>
        <w:rPr>
          <w:rFonts w:ascii="Arial" w:hAnsi="Arial" w:cs="Arial"/>
          <w:b/>
        </w:rPr>
      </w:pPr>
      <w:r w:rsidRPr="00420EDD">
        <w:rPr>
          <w:rFonts w:ascii="Arial" w:hAnsi="Arial" w:cs="Arial"/>
          <w:b/>
        </w:rPr>
        <w:t>Beleidsregel</w:t>
      </w:r>
      <w:r w:rsidR="00E20037" w:rsidRPr="00420EDD">
        <w:rPr>
          <w:rFonts w:ascii="Arial" w:hAnsi="Arial" w:cs="Arial"/>
          <w:b/>
        </w:rPr>
        <w:t xml:space="preserve"> “Huisvesting Arbeidsmigranten g</w:t>
      </w:r>
      <w:r w:rsidRPr="00420EDD">
        <w:rPr>
          <w:rFonts w:ascii="Arial" w:hAnsi="Arial" w:cs="Arial"/>
          <w:b/>
        </w:rPr>
        <w:t>emeente Kaag en Braassem”</w:t>
      </w:r>
    </w:p>
    <w:p w:rsidR="000D7424" w:rsidRPr="003544E7" w:rsidRDefault="000D7424" w:rsidP="00B75BC2">
      <w:pPr>
        <w:spacing w:after="0" w:line="240" w:lineRule="auto"/>
        <w:rPr>
          <w:b/>
          <w:sz w:val="24"/>
        </w:rPr>
      </w:pPr>
    </w:p>
    <w:p w:rsidR="00420EDD" w:rsidRPr="00420EDD" w:rsidRDefault="000D7424" w:rsidP="00B75BC2">
      <w:pPr>
        <w:spacing w:after="0" w:line="240" w:lineRule="auto"/>
        <w:rPr>
          <w:rFonts w:ascii="Arial" w:hAnsi="Arial" w:cs="Arial"/>
        </w:rPr>
      </w:pPr>
      <w:r w:rsidRPr="00420EDD">
        <w:rPr>
          <w:rFonts w:ascii="Arial" w:hAnsi="Arial" w:cs="Arial"/>
        </w:rPr>
        <w:t>Burgemeester en wethouders van de gemeente Kaag en Braassem</w:t>
      </w:r>
      <w:r w:rsidR="00420EDD">
        <w:rPr>
          <w:rFonts w:ascii="Arial" w:hAnsi="Arial" w:cs="Arial"/>
        </w:rPr>
        <w:t>;</w:t>
      </w:r>
    </w:p>
    <w:p w:rsidR="00420EDD" w:rsidRDefault="00420EDD" w:rsidP="00B75BC2">
      <w:pPr>
        <w:spacing w:after="0" w:line="240" w:lineRule="auto"/>
        <w:rPr>
          <w:b/>
          <w:sz w:val="24"/>
        </w:rPr>
      </w:pPr>
    </w:p>
    <w:p w:rsidR="000D7424" w:rsidRPr="00420EDD" w:rsidRDefault="00420EDD" w:rsidP="00420EDD">
      <w:pPr>
        <w:rPr>
          <w:rFonts w:ascii="Arial" w:hAnsi="Arial" w:cs="Arial"/>
        </w:rPr>
      </w:pPr>
      <w:r w:rsidRPr="00420EDD">
        <w:rPr>
          <w:rFonts w:ascii="Arial" w:hAnsi="Arial" w:cs="Arial"/>
        </w:rPr>
        <w:t>ge</w:t>
      </w:r>
      <w:r w:rsidR="000D7424" w:rsidRPr="00420EDD">
        <w:rPr>
          <w:rFonts w:ascii="Arial" w:hAnsi="Arial" w:cs="Arial"/>
        </w:rPr>
        <w:t xml:space="preserve">lezen het voorstel “Huisvesting Arbeidsmigranten </w:t>
      </w:r>
      <w:r w:rsidR="00E20037" w:rsidRPr="00420EDD">
        <w:rPr>
          <w:rFonts w:ascii="Arial" w:hAnsi="Arial" w:cs="Arial"/>
        </w:rPr>
        <w:t xml:space="preserve">gemeente </w:t>
      </w:r>
      <w:r w:rsidR="000D7424" w:rsidRPr="00420EDD">
        <w:rPr>
          <w:rFonts w:ascii="Arial" w:hAnsi="Arial" w:cs="Arial"/>
        </w:rPr>
        <w:t>Kaag en Braassem” van [datum].</w:t>
      </w:r>
    </w:p>
    <w:p w:rsidR="000D7424" w:rsidRPr="00420EDD" w:rsidRDefault="00420EDD" w:rsidP="00420EDD">
      <w:pPr>
        <w:rPr>
          <w:rFonts w:ascii="Arial" w:hAnsi="Arial" w:cs="Arial"/>
        </w:rPr>
      </w:pPr>
      <w:r w:rsidRPr="00420EDD">
        <w:rPr>
          <w:rFonts w:ascii="Arial" w:hAnsi="Arial" w:cs="Arial"/>
        </w:rPr>
        <w:t>g</w:t>
      </w:r>
      <w:r w:rsidR="000D7424" w:rsidRPr="00420EDD">
        <w:rPr>
          <w:rFonts w:ascii="Arial" w:hAnsi="Arial" w:cs="Arial"/>
        </w:rPr>
        <w:t>elet op het bepaalde in titel 4.3 van de Algemene wet bestuursrecht en het Convenant huisvesting arbeidsmigranten Holland Rijnland d.d. 27 juni 2014 inclusief de richtlijnen huisvesting arb</w:t>
      </w:r>
      <w:r w:rsidR="006B251C" w:rsidRPr="00420EDD">
        <w:rPr>
          <w:rFonts w:ascii="Arial" w:hAnsi="Arial" w:cs="Arial"/>
        </w:rPr>
        <w:t>eidsmigranten Holland Rijnland en de Samenwerkingsagenda ‘Maak meedoen mogelijk’</w:t>
      </w:r>
      <w:r w:rsidR="00126BD9" w:rsidRPr="00420EDD">
        <w:rPr>
          <w:rFonts w:ascii="Arial" w:hAnsi="Arial" w:cs="Arial"/>
        </w:rPr>
        <w:t xml:space="preserve"> d.d. 7 mei 2018</w:t>
      </w:r>
      <w:r w:rsidR="006B251C" w:rsidRPr="00420EDD">
        <w:rPr>
          <w:rFonts w:ascii="Arial" w:hAnsi="Arial" w:cs="Arial"/>
        </w:rPr>
        <w:t xml:space="preserve"> Gemeente Kaag en Braassem.</w:t>
      </w:r>
    </w:p>
    <w:p w:rsidR="00634C7E" w:rsidRDefault="00420EDD" w:rsidP="00B75BC2">
      <w:pPr>
        <w:spacing w:before="100" w:beforeAutospacing="1" w:after="100" w:afterAutospacing="1" w:line="240" w:lineRule="auto"/>
        <w:rPr>
          <w:rFonts w:eastAsia="Times New Roman" w:cstheme="minorHAnsi"/>
          <w:sz w:val="24"/>
          <w:szCs w:val="26"/>
          <w:lang w:eastAsia="nl-NL"/>
        </w:rPr>
      </w:pPr>
      <w:bookmarkStart w:id="1" w:name="id1-3-2-1-1-5-1-2"/>
      <w:bookmarkStart w:id="2" w:name="id1-3-2-1-1-6"/>
      <w:bookmarkStart w:id="3" w:name="id1-3-2-1-1-7"/>
      <w:bookmarkStart w:id="4" w:name="id1-3-2-1-1-8-1-2"/>
      <w:bookmarkStart w:id="5" w:name="id1-3-2-1-1-8-2-2"/>
      <w:bookmarkStart w:id="6" w:name="id1-3-2-1-1-9"/>
      <w:bookmarkStart w:id="7" w:name="id1-3-2-1-1-10"/>
      <w:bookmarkEnd w:id="1"/>
      <w:bookmarkEnd w:id="2"/>
      <w:bookmarkEnd w:id="3"/>
      <w:bookmarkEnd w:id="4"/>
      <w:bookmarkEnd w:id="5"/>
      <w:bookmarkEnd w:id="6"/>
      <w:bookmarkEnd w:id="7"/>
      <w:r w:rsidRPr="00420E93">
        <w:rPr>
          <w:rFonts w:ascii="Arial" w:hAnsi="Arial" w:cs="Arial"/>
          <w:b/>
        </w:rPr>
        <w:t>besluiten</w:t>
      </w:r>
      <w:r w:rsidR="00634C7E" w:rsidRPr="005F7E00">
        <w:rPr>
          <w:rFonts w:eastAsia="Times New Roman" w:cstheme="minorHAnsi"/>
          <w:sz w:val="24"/>
          <w:szCs w:val="26"/>
          <w:lang w:eastAsia="nl-NL"/>
        </w:rPr>
        <w:t>:</w:t>
      </w:r>
    </w:p>
    <w:p w:rsidR="00D20390" w:rsidRPr="00420E93" w:rsidRDefault="00147708" w:rsidP="00420E93">
      <w:pPr>
        <w:spacing w:before="100" w:beforeAutospacing="1" w:after="100" w:afterAutospacing="1"/>
        <w:rPr>
          <w:rFonts w:ascii="Arial" w:eastAsia="Times New Roman" w:hAnsi="Arial" w:cs="Arial"/>
          <w:lang w:eastAsia="nl-NL"/>
        </w:rPr>
      </w:pPr>
      <w:r w:rsidRPr="00420E93">
        <w:rPr>
          <w:rFonts w:ascii="Arial" w:eastAsia="Times New Roman" w:hAnsi="Arial" w:cs="Arial"/>
          <w:lang w:eastAsia="nl-NL"/>
        </w:rPr>
        <w:t xml:space="preserve">de beleidsnotitie Huisvesting Arbeidsmigranten en de daarbij behorende </w:t>
      </w:r>
      <w:r w:rsidR="00420E93" w:rsidRPr="00420E93">
        <w:rPr>
          <w:rFonts w:ascii="Arial" w:eastAsia="Times New Roman" w:hAnsi="Arial" w:cs="Arial"/>
          <w:lang w:eastAsia="nl-NL"/>
        </w:rPr>
        <w:t>regels</w:t>
      </w:r>
      <w:r w:rsidRPr="00420E93">
        <w:rPr>
          <w:rFonts w:ascii="Arial" w:eastAsia="Times New Roman" w:hAnsi="Arial" w:cs="Arial"/>
          <w:lang w:eastAsia="nl-NL"/>
        </w:rPr>
        <w:t xml:space="preserve"> vast te stellen.</w:t>
      </w:r>
      <w:bookmarkStart w:id="8" w:name="id1-3-2-1-1-11-1-2"/>
      <w:bookmarkStart w:id="9" w:name="id1-3-2-1-1-11-2-2"/>
      <w:bookmarkEnd w:id="8"/>
      <w:bookmarkEnd w:id="9"/>
    </w:p>
    <w:p w:rsidR="00634C7E" w:rsidRPr="00420E93" w:rsidRDefault="00634C7E" w:rsidP="00B75BC2">
      <w:pPr>
        <w:spacing w:before="100" w:beforeAutospacing="1" w:after="100" w:afterAutospacing="1" w:line="240" w:lineRule="auto"/>
        <w:rPr>
          <w:rFonts w:ascii="Arial" w:eastAsia="Times New Roman" w:hAnsi="Arial" w:cs="Arial"/>
          <w:lang w:eastAsia="nl-NL"/>
        </w:rPr>
      </w:pPr>
      <w:bookmarkStart w:id="10" w:name="id1-3-2-1-1-12"/>
      <w:bookmarkStart w:id="11" w:name="id1-3-2-1-1-13"/>
      <w:bookmarkEnd w:id="10"/>
      <w:bookmarkEnd w:id="11"/>
      <w:r w:rsidRPr="00420E93">
        <w:rPr>
          <w:rFonts w:ascii="Arial" w:eastAsia="Times New Roman" w:hAnsi="Arial" w:cs="Arial"/>
          <w:lang w:eastAsia="nl-NL"/>
        </w:rPr>
        <w:t>te bepalen dat bovenstaand wordt bekendgemaakt</w:t>
      </w:r>
      <w:bookmarkStart w:id="12" w:name="id1-3-2-1-1-14"/>
      <w:bookmarkEnd w:id="12"/>
      <w:r w:rsidR="00420E93">
        <w:rPr>
          <w:rFonts w:ascii="Arial" w:eastAsia="Times New Roman" w:hAnsi="Arial" w:cs="Arial"/>
          <w:lang w:eastAsia="nl-NL"/>
        </w:rPr>
        <w:t xml:space="preserve"> </w:t>
      </w:r>
      <w:r w:rsidRPr="00420E93">
        <w:rPr>
          <w:rFonts w:ascii="Arial" w:eastAsia="Times New Roman" w:hAnsi="Arial" w:cs="Arial"/>
          <w:lang w:eastAsia="nl-NL"/>
        </w:rPr>
        <w:t xml:space="preserve">door opname in het gemeenteblad </w:t>
      </w:r>
    </w:p>
    <w:p w:rsidR="00420E93" w:rsidRDefault="00420E93" w:rsidP="00420E93">
      <w:pPr>
        <w:spacing w:after="0" w:line="240" w:lineRule="auto"/>
        <w:rPr>
          <w:rFonts w:ascii="Arial" w:hAnsi="Arial" w:cs="Arial"/>
        </w:rPr>
      </w:pPr>
    </w:p>
    <w:p w:rsidR="00420E93" w:rsidRPr="00420EDD" w:rsidRDefault="00420E93" w:rsidP="00420E93">
      <w:pPr>
        <w:spacing w:after="0" w:line="240" w:lineRule="auto"/>
        <w:rPr>
          <w:rFonts w:ascii="Arial" w:hAnsi="Arial" w:cs="Arial"/>
        </w:rPr>
      </w:pPr>
      <w:r>
        <w:rPr>
          <w:rFonts w:ascii="Arial" w:hAnsi="Arial" w:cs="Arial"/>
        </w:rPr>
        <w:t>Roelofarendsveen, (datum collegevergadering)</w:t>
      </w:r>
    </w:p>
    <w:p w:rsidR="00420E93" w:rsidRPr="00420EDD" w:rsidRDefault="00420E93" w:rsidP="00420E93">
      <w:pPr>
        <w:spacing w:after="0" w:line="240" w:lineRule="auto"/>
        <w:rPr>
          <w:rFonts w:ascii="Arial" w:hAnsi="Arial" w:cs="Arial"/>
        </w:rPr>
      </w:pPr>
      <w:r>
        <w:rPr>
          <w:rFonts w:ascii="Arial" w:hAnsi="Arial" w:cs="Arial"/>
        </w:rPr>
        <w:t>B</w:t>
      </w:r>
      <w:r w:rsidRPr="00420EDD">
        <w:rPr>
          <w:rFonts w:ascii="Arial" w:hAnsi="Arial" w:cs="Arial"/>
        </w:rPr>
        <w:t>urgemeester en wethouders</w:t>
      </w:r>
      <w:r>
        <w:rPr>
          <w:rFonts w:ascii="Arial" w:hAnsi="Arial" w:cs="Arial"/>
        </w:rPr>
        <w:t xml:space="preserve"> van Kaag en Braassem,</w:t>
      </w:r>
    </w:p>
    <w:p w:rsidR="00420E93" w:rsidRPr="00420EDD" w:rsidRDefault="00420E93" w:rsidP="00420E93">
      <w:pPr>
        <w:spacing w:after="0" w:line="240" w:lineRule="auto"/>
        <w:rPr>
          <w:rFonts w:ascii="Arial" w:hAnsi="Arial" w:cs="Arial"/>
        </w:rPr>
      </w:pPr>
      <w:r>
        <w:rPr>
          <w:rFonts w:ascii="Arial" w:hAnsi="Arial" w:cs="Arial"/>
        </w:rPr>
        <w:t>d</w:t>
      </w:r>
      <w:r w:rsidRPr="00420EDD">
        <w:rPr>
          <w:rFonts w:ascii="Arial" w:hAnsi="Arial" w:cs="Arial"/>
        </w:rPr>
        <w:t>e</w:t>
      </w:r>
      <w:r>
        <w:rPr>
          <w:rFonts w:ascii="Arial" w:hAnsi="Arial" w:cs="Arial"/>
        </w:rPr>
        <w:t xml:space="preserve"> gemeente</w:t>
      </w:r>
      <w:r w:rsidRPr="00420EDD">
        <w:rPr>
          <w:rFonts w:ascii="Arial" w:hAnsi="Arial" w:cs="Arial"/>
        </w:rPr>
        <w:t>secretaris,</w:t>
      </w:r>
      <w:r w:rsidRPr="00420EDD">
        <w:rPr>
          <w:rFonts w:ascii="Arial" w:hAnsi="Arial" w:cs="Arial"/>
        </w:rPr>
        <w:tab/>
      </w:r>
      <w:r w:rsidRPr="00420EDD">
        <w:rPr>
          <w:rFonts w:ascii="Arial" w:hAnsi="Arial" w:cs="Arial"/>
        </w:rPr>
        <w:tab/>
      </w:r>
      <w:r>
        <w:rPr>
          <w:rFonts w:ascii="Arial" w:hAnsi="Arial" w:cs="Arial"/>
        </w:rPr>
        <w:t xml:space="preserve"> d</w:t>
      </w:r>
      <w:r w:rsidRPr="00420EDD">
        <w:rPr>
          <w:rFonts w:ascii="Arial" w:hAnsi="Arial" w:cs="Arial"/>
        </w:rPr>
        <w:t>e burgemeester,</w:t>
      </w:r>
    </w:p>
    <w:p w:rsidR="000D7424" w:rsidRDefault="000D7424" w:rsidP="00B75BC2">
      <w:pPr>
        <w:spacing w:after="0" w:line="240" w:lineRule="auto"/>
        <w:rPr>
          <w:b/>
        </w:rPr>
      </w:pPr>
    </w:p>
    <w:p w:rsidR="00B75BC2" w:rsidRDefault="00B75BC2" w:rsidP="00B75BC2">
      <w:pPr>
        <w:spacing w:after="0" w:line="240" w:lineRule="auto"/>
        <w:rPr>
          <w:b/>
        </w:rPr>
      </w:pPr>
    </w:p>
    <w:p w:rsidR="00634C7E" w:rsidRDefault="00634C7E" w:rsidP="00B75BC2">
      <w:pPr>
        <w:spacing w:after="0" w:line="240" w:lineRule="auto"/>
        <w:rPr>
          <w:rFonts w:ascii="Times New Roman" w:eastAsia="Times New Roman" w:hAnsi="Times New Roman" w:cs="Times New Roman"/>
          <w:sz w:val="26"/>
          <w:szCs w:val="26"/>
          <w:lang w:eastAsia="nl-NL"/>
        </w:rPr>
      </w:pPr>
    </w:p>
    <w:p w:rsidR="00126BD9" w:rsidRDefault="00126BD9" w:rsidP="00B75BC2">
      <w:pPr>
        <w:spacing w:after="0" w:line="240" w:lineRule="auto"/>
        <w:rPr>
          <w:rFonts w:ascii="Times New Roman" w:eastAsia="Times New Roman" w:hAnsi="Times New Roman" w:cs="Times New Roman"/>
          <w:sz w:val="26"/>
          <w:szCs w:val="26"/>
          <w:lang w:eastAsia="nl-NL"/>
        </w:rPr>
      </w:pPr>
    </w:p>
    <w:p w:rsidR="00126BD9" w:rsidRDefault="00126BD9" w:rsidP="00B75BC2">
      <w:pPr>
        <w:spacing w:after="0" w:line="240" w:lineRule="auto"/>
        <w:rPr>
          <w:rFonts w:ascii="Times New Roman" w:eastAsia="Times New Roman" w:hAnsi="Times New Roman" w:cs="Times New Roman"/>
          <w:sz w:val="26"/>
          <w:szCs w:val="26"/>
          <w:lang w:eastAsia="nl-NL"/>
        </w:rPr>
      </w:pPr>
    </w:p>
    <w:p w:rsidR="00420E93" w:rsidRDefault="00420E93">
      <w:pPr>
        <w:rPr>
          <w:rFonts w:ascii="Arial" w:eastAsia="Times New Roman" w:hAnsi="Arial" w:cs="Arial"/>
          <w:b/>
          <w:lang w:eastAsia="nl-NL"/>
        </w:rPr>
      </w:pPr>
      <w:r>
        <w:rPr>
          <w:rFonts w:ascii="Arial" w:eastAsia="Times New Roman" w:hAnsi="Arial" w:cs="Arial"/>
          <w:b/>
          <w:lang w:eastAsia="nl-NL"/>
        </w:rPr>
        <w:br w:type="page"/>
      </w:r>
    </w:p>
    <w:p w:rsidR="00634C7E" w:rsidRPr="00420EDD" w:rsidRDefault="00126BD9" w:rsidP="00B75BC2">
      <w:pPr>
        <w:spacing w:after="0" w:line="240" w:lineRule="auto"/>
        <w:rPr>
          <w:rFonts w:ascii="Arial" w:eastAsia="Times New Roman" w:hAnsi="Arial" w:cs="Arial"/>
          <w:b/>
          <w:lang w:eastAsia="nl-NL"/>
        </w:rPr>
      </w:pPr>
      <w:r w:rsidRPr="00420EDD">
        <w:rPr>
          <w:rFonts w:ascii="Arial" w:eastAsia="Times New Roman" w:hAnsi="Arial" w:cs="Arial"/>
          <w:b/>
          <w:lang w:eastAsia="nl-NL"/>
        </w:rPr>
        <w:lastRenderedPageBreak/>
        <w:t>B</w:t>
      </w:r>
      <w:r w:rsidR="00634C7E" w:rsidRPr="00420EDD">
        <w:rPr>
          <w:rFonts w:ascii="Arial" w:eastAsia="Times New Roman" w:hAnsi="Arial" w:cs="Arial"/>
          <w:b/>
          <w:lang w:eastAsia="nl-NL"/>
        </w:rPr>
        <w:t>eleidsnotitie Huisvesting arbeidsmigranten</w:t>
      </w:r>
    </w:p>
    <w:p w:rsidR="00B75BC2" w:rsidRPr="00420EDD" w:rsidRDefault="00B75BC2" w:rsidP="00B75BC2">
      <w:pPr>
        <w:spacing w:after="0" w:line="240" w:lineRule="auto"/>
        <w:rPr>
          <w:rFonts w:ascii="Arial" w:hAnsi="Arial" w:cs="Arial"/>
          <w:b/>
        </w:rPr>
      </w:pPr>
    </w:p>
    <w:p w:rsidR="000D7424" w:rsidRPr="00420EDD" w:rsidRDefault="000D7424" w:rsidP="00B75BC2">
      <w:pPr>
        <w:spacing w:after="0" w:line="240" w:lineRule="auto"/>
        <w:rPr>
          <w:rFonts w:ascii="Arial" w:hAnsi="Arial" w:cs="Arial"/>
        </w:rPr>
      </w:pPr>
      <w:r w:rsidRPr="00420EDD">
        <w:rPr>
          <w:rFonts w:ascii="Arial" w:hAnsi="Arial" w:cs="Arial"/>
          <w:b/>
        </w:rPr>
        <w:t>Inleiding</w:t>
      </w:r>
    </w:p>
    <w:p w:rsidR="000D7424" w:rsidRPr="00420EDD" w:rsidRDefault="000D7424" w:rsidP="00B75BC2">
      <w:pPr>
        <w:spacing w:after="0" w:line="240" w:lineRule="auto"/>
        <w:rPr>
          <w:rFonts w:ascii="Arial" w:hAnsi="Arial" w:cs="Arial"/>
        </w:rPr>
      </w:pPr>
      <w:r w:rsidRPr="00420EDD">
        <w:rPr>
          <w:rFonts w:ascii="Arial" w:hAnsi="Arial" w:cs="Arial"/>
        </w:rPr>
        <w:t>Deze beleidsregel is een gedeeltelijke uitwerking van het “Convenant huisvesting arbeidsmigranten Holland Rijnland” inclusief de “richtlijnen huisvesting arbeidsmigranten Holland Rijnland” d.d. 27 juni 2014. Binnen de richtlijnen wordt een onderscheid gemaakt tussen drie groepen arbeidsmigranten:</w:t>
      </w:r>
    </w:p>
    <w:p w:rsidR="000D7424" w:rsidRPr="00420EDD" w:rsidRDefault="000D7424" w:rsidP="00B75BC2">
      <w:pPr>
        <w:pStyle w:val="Lijstalinea"/>
        <w:numPr>
          <w:ilvl w:val="0"/>
          <w:numId w:val="1"/>
        </w:numPr>
        <w:rPr>
          <w:rFonts w:ascii="Arial" w:hAnsi="Arial" w:cs="Arial"/>
          <w:sz w:val="22"/>
          <w:szCs w:val="22"/>
        </w:rPr>
      </w:pPr>
      <w:r w:rsidRPr="00420EDD">
        <w:rPr>
          <w:rFonts w:ascii="Arial" w:hAnsi="Arial" w:cs="Arial"/>
          <w:sz w:val="22"/>
          <w:szCs w:val="22"/>
        </w:rPr>
        <w:t>Arbeidsmigranten die enkele maanden naar Nederland komen om hier geld te verdienen en vervol</w:t>
      </w:r>
      <w:r w:rsidR="00C80A18" w:rsidRPr="00420EDD">
        <w:rPr>
          <w:rFonts w:ascii="Arial" w:hAnsi="Arial" w:cs="Arial"/>
          <w:sz w:val="22"/>
          <w:szCs w:val="22"/>
        </w:rPr>
        <w:t>gens weer teruggaan naar huis (</w:t>
      </w:r>
      <w:proofErr w:type="spellStart"/>
      <w:r w:rsidR="00C80A18" w:rsidRPr="00420EDD">
        <w:rPr>
          <w:rFonts w:ascii="Arial" w:hAnsi="Arial" w:cs="Arial"/>
          <w:sz w:val="22"/>
          <w:szCs w:val="22"/>
        </w:rPr>
        <w:t>k</w:t>
      </w:r>
      <w:r w:rsidRPr="00420EDD">
        <w:rPr>
          <w:rFonts w:ascii="Arial" w:hAnsi="Arial" w:cs="Arial"/>
          <w:sz w:val="22"/>
          <w:szCs w:val="22"/>
        </w:rPr>
        <w:t>ortverblijvers</w:t>
      </w:r>
      <w:proofErr w:type="spellEnd"/>
      <w:r w:rsidRPr="00420EDD">
        <w:rPr>
          <w:rFonts w:ascii="Arial" w:hAnsi="Arial" w:cs="Arial"/>
          <w:sz w:val="22"/>
          <w:szCs w:val="22"/>
        </w:rPr>
        <w:t>)</w:t>
      </w:r>
      <w:r w:rsidR="00C80A18" w:rsidRPr="00420EDD">
        <w:rPr>
          <w:rFonts w:ascii="Arial" w:hAnsi="Arial" w:cs="Arial"/>
          <w:sz w:val="22"/>
          <w:szCs w:val="22"/>
        </w:rPr>
        <w:t>.</w:t>
      </w:r>
    </w:p>
    <w:p w:rsidR="000D7424" w:rsidRPr="00420EDD" w:rsidRDefault="000D7424" w:rsidP="00B75BC2">
      <w:pPr>
        <w:pStyle w:val="Lijstalinea"/>
        <w:numPr>
          <w:ilvl w:val="0"/>
          <w:numId w:val="1"/>
        </w:numPr>
        <w:rPr>
          <w:rFonts w:ascii="Arial" w:hAnsi="Arial" w:cs="Arial"/>
          <w:sz w:val="22"/>
          <w:szCs w:val="22"/>
        </w:rPr>
      </w:pPr>
      <w:r w:rsidRPr="00420EDD">
        <w:rPr>
          <w:rFonts w:ascii="Arial" w:hAnsi="Arial" w:cs="Arial"/>
          <w:sz w:val="22"/>
          <w:szCs w:val="22"/>
        </w:rPr>
        <w:t>Arbeidsmigranten die hier voor een periode van enkele maanden tot enkele jaren verblijven om hier te werken maar met de bedoeling om</w:t>
      </w:r>
      <w:r w:rsidR="00C80A18" w:rsidRPr="00420EDD">
        <w:rPr>
          <w:rFonts w:ascii="Arial" w:hAnsi="Arial" w:cs="Arial"/>
          <w:sz w:val="22"/>
          <w:szCs w:val="22"/>
        </w:rPr>
        <w:t xml:space="preserve"> weer terug te gaan naar huis (</w:t>
      </w:r>
      <w:proofErr w:type="spellStart"/>
      <w:r w:rsidR="00C80A18" w:rsidRPr="00420EDD">
        <w:rPr>
          <w:rFonts w:ascii="Arial" w:hAnsi="Arial" w:cs="Arial"/>
          <w:sz w:val="22"/>
          <w:szCs w:val="22"/>
        </w:rPr>
        <w:t>l</w:t>
      </w:r>
      <w:r w:rsidRPr="00420EDD">
        <w:rPr>
          <w:rFonts w:ascii="Arial" w:hAnsi="Arial" w:cs="Arial"/>
          <w:sz w:val="22"/>
          <w:szCs w:val="22"/>
        </w:rPr>
        <w:t>angverblijvers</w:t>
      </w:r>
      <w:proofErr w:type="spellEnd"/>
      <w:r w:rsidRPr="00420EDD">
        <w:rPr>
          <w:rFonts w:ascii="Arial" w:hAnsi="Arial" w:cs="Arial"/>
          <w:sz w:val="22"/>
          <w:szCs w:val="22"/>
        </w:rPr>
        <w:t>)</w:t>
      </w:r>
      <w:r w:rsidR="00C80A18" w:rsidRPr="00420EDD">
        <w:rPr>
          <w:rFonts w:ascii="Arial" w:hAnsi="Arial" w:cs="Arial"/>
          <w:sz w:val="22"/>
          <w:szCs w:val="22"/>
        </w:rPr>
        <w:t>.</w:t>
      </w:r>
    </w:p>
    <w:p w:rsidR="000D7424" w:rsidRPr="00420EDD" w:rsidRDefault="000D7424" w:rsidP="00B75BC2">
      <w:pPr>
        <w:pStyle w:val="Lijstalinea"/>
        <w:numPr>
          <w:ilvl w:val="0"/>
          <w:numId w:val="1"/>
        </w:numPr>
        <w:rPr>
          <w:rFonts w:ascii="Arial" w:hAnsi="Arial" w:cs="Arial"/>
          <w:sz w:val="22"/>
          <w:szCs w:val="22"/>
        </w:rPr>
      </w:pPr>
      <w:r w:rsidRPr="00420EDD">
        <w:rPr>
          <w:rFonts w:ascii="Arial" w:hAnsi="Arial" w:cs="Arial"/>
          <w:sz w:val="22"/>
          <w:szCs w:val="22"/>
        </w:rPr>
        <w:t>Arbeidsmigranten die zich h</w:t>
      </w:r>
      <w:r w:rsidR="00C80A18" w:rsidRPr="00420EDD">
        <w:rPr>
          <w:rFonts w:ascii="Arial" w:hAnsi="Arial" w:cs="Arial"/>
          <w:sz w:val="22"/>
          <w:szCs w:val="22"/>
        </w:rPr>
        <w:t>ier permanent willen vestigen (</w:t>
      </w:r>
      <w:proofErr w:type="spellStart"/>
      <w:r w:rsidR="00C80A18" w:rsidRPr="00420EDD">
        <w:rPr>
          <w:rFonts w:ascii="Arial" w:hAnsi="Arial" w:cs="Arial"/>
          <w:sz w:val="22"/>
          <w:szCs w:val="22"/>
        </w:rPr>
        <w:t>v</w:t>
      </w:r>
      <w:r w:rsidRPr="00420EDD">
        <w:rPr>
          <w:rFonts w:ascii="Arial" w:hAnsi="Arial" w:cs="Arial"/>
          <w:sz w:val="22"/>
          <w:szCs w:val="22"/>
        </w:rPr>
        <w:t>estigers</w:t>
      </w:r>
      <w:proofErr w:type="spellEnd"/>
      <w:r w:rsidRPr="00420EDD">
        <w:rPr>
          <w:rFonts w:ascii="Arial" w:hAnsi="Arial" w:cs="Arial"/>
          <w:sz w:val="22"/>
          <w:szCs w:val="22"/>
        </w:rPr>
        <w:t>)</w:t>
      </w:r>
      <w:r w:rsidR="00C80A18" w:rsidRPr="00420EDD">
        <w:rPr>
          <w:rFonts w:ascii="Arial" w:hAnsi="Arial" w:cs="Arial"/>
          <w:sz w:val="22"/>
          <w:szCs w:val="22"/>
        </w:rPr>
        <w:t>.</w:t>
      </w:r>
    </w:p>
    <w:p w:rsidR="000D7424" w:rsidRPr="00420EDD" w:rsidRDefault="00821A5D" w:rsidP="00B75BC2">
      <w:pPr>
        <w:spacing w:after="0" w:line="240" w:lineRule="auto"/>
        <w:rPr>
          <w:rFonts w:ascii="Arial" w:hAnsi="Arial" w:cs="Arial"/>
        </w:rPr>
      </w:pPr>
      <w:r w:rsidRPr="00420EDD">
        <w:rPr>
          <w:rFonts w:ascii="Arial" w:hAnsi="Arial" w:cs="Arial"/>
        </w:rPr>
        <w:t xml:space="preserve"> </w:t>
      </w:r>
    </w:p>
    <w:p w:rsidR="00D70D77" w:rsidRPr="00420EDD" w:rsidRDefault="000D7424" w:rsidP="00B75BC2">
      <w:pPr>
        <w:spacing w:after="0" w:line="240" w:lineRule="auto"/>
        <w:rPr>
          <w:rFonts w:ascii="Arial" w:hAnsi="Arial" w:cs="Arial"/>
        </w:rPr>
      </w:pPr>
      <w:r w:rsidRPr="00420EDD">
        <w:rPr>
          <w:rFonts w:ascii="Arial" w:hAnsi="Arial" w:cs="Arial"/>
        </w:rPr>
        <w:t>Deze beleidsregel is van toepassing op de logieswijze huisvesting van de eerste twee groepen; de tijdelijke groep arbeidsmigranten (</w:t>
      </w:r>
      <w:proofErr w:type="spellStart"/>
      <w:r w:rsidRPr="00420EDD">
        <w:rPr>
          <w:rFonts w:ascii="Arial" w:hAnsi="Arial" w:cs="Arial"/>
        </w:rPr>
        <w:t>kortverblijvers</w:t>
      </w:r>
      <w:proofErr w:type="spellEnd"/>
      <w:r w:rsidRPr="00420EDD">
        <w:rPr>
          <w:rFonts w:ascii="Arial" w:hAnsi="Arial" w:cs="Arial"/>
        </w:rPr>
        <w:t xml:space="preserve"> en </w:t>
      </w:r>
      <w:proofErr w:type="spellStart"/>
      <w:r w:rsidRPr="00420EDD">
        <w:rPr>
          <w:rFonts w:ascii="Arial" w:hAnsi="Arial" w:cs="Arial"/>
        </w:rPr>
        <w:t>langverblijvers</w:t>
      </w:r>
      <w:proofErr w:type="spellEnd"/>
      <w:r w:rsidRPr="00420EDD">
        <w:rPr>
          <w:rFonts w:ascii="Arial" w:hAnsi="Arial" w:cs="Arial"/>
        </w:rPr>
        <w:t>).</w:t>
      </w:r>
      <w:r w:rsidR="00504ED9" w:rsidRPr="00420EDD">
        <w:rPr>
          <w:rFonts w:ascii="Arial" w:hAnsi="Arial" w:cs="Arial"/>
        </w:rPr>
        <w:t xml:space="preserve"> </w:t>
      </w:r>
      <w:r w:rsidRPr="00420EDD">
        <w:rPr>
          <w:rFonts w:ascii="Arial" w:hAnsi="Arial" w:cs="Arial"/>
        </w:rPr>
        <w:t>Deze beleidsregel is niet van toepassing op de laatste groep (</w:t>
      </w:r>
      <w:proofErr w:type="spellStart"/>
      <w:r w:rsidRPr="00420EDD">
        <w:rPr>
          <w:rFonts w:ascii="Arial" w:hAnsi="Arial" w:cs="Arial"/>
        </w:rPr>
        <w:t>vestigers</w:t>
      </w:r>
      <w:proofErr w:type="spellEnd"/>
      <w:r w:rsidRPr="00420EDD">
        <w:rPr>
          <w:rFonts w:ascii="Arial" w:hAnsi="Arial" w:cs="Arial"/>
        </w:rPr>
        <w:t xml:space="preserve">). </w:t>
      </w:r>
      <w:r w:rsidR="00122654" w:rsidRPr="00420EDD">
        <w:rPr>
          <w:rFonts w:ascii="Arial" w:hAnsi="Arial" w:cs="Arial"/>
        </w:rPr>
        <w:t>Arbeidsmigranten die zich hier willen</w:t>
      </w:r>
      <w:r w:rsidRPr="00420EDD">
        <w:rPr>
          <w:rFonts w:ascii="Arial" w:hAnsi="Arial" w:cs="Arial"/>
        </w:rPr>
        <w:t xml:space="preserve"> vestigen zijn aangewezen op de reguliere woningmarkt. </w:t>
      </w:r>
    </w:p>
    <w:p w:rsidR="000D7424" w:rsidRPr="00420EDD" w:rsidRDefault="000D7424" w:rsidP="00B75BC2">
      <w:pPr>
        <w:spacing w:after="0" w:line="240" w:lineRule="auto"/>
        <w:rPr>
          <w:rFonts w:ascii="Arial" w:hAnsi="Arial" w:cs="Arial"/>
        </w:rPr>
      </w:pPr>
    </w:p>
    <w:p w:rsidR="000D7424" w:rsidRPr="00420EDD" w:rsidRDefault="000D7424" w:rsidP="00B75BC2">
      <w:pPr>
        <w:spacing w:after="0" w:line="240" w:lineRule="auto"/>
        <w:rPr>
          <w:rFonts w:ascii="Arial" w:hAnsi="Arial" w:cs="Arial"/>
        </w:rPr>
      </w:pPr>
      <w:r w:rsidRPr="00420EDD">
        <w:rPr>
          <w:rFonts w:ascii="Arial" w:hAnsi="Arial" w:cs="Arial"/>
        </w:rPr>
        <w:t>De richtlijnen huisvesting arbeidsmigranten Holland Rijnland</w:t>
      </w:r>
      <w:r w:rsidR="00024F37" w:rsidRPr="00420EDD">
        <w:rPr>
          <w:rFonts w:ascii="Arial" w:hAnsi="Arial" w:cs="Arial"/>
        </w:rPr>
        <w:t>, het convenant Huisvesting Arbeidsmigranten Holland Rijnland en de Samenwerkingsagenda ‘Maak meedoen mogelijk’</w:t>
      </w:r>
      <w:r w:rsidRPr="00420EDD">
        <w:rPr>
          <w:rFonts w:ascii="Arial" w:hAnsi="Arial" w:cs="Arial"/>
        </w:rPr>
        <w:t xml:space="preserve"> zijn gebruikt als handvat voor het opstellen van dit beleid. Echter zijn de richtlijnen niet</w:t>
      </w:r>
      <w:r w:rsidR="00024F37" w:rsidRPr="00420EDD">
        <w:rPr>
          <w:rFonts w:ascii="Arial" w:hAnsi="Arial" w:cs="Arial"/>
        </w:rPr>
        <w:t xml:space="preserve"> een op een overgenomen. Hierin</w:t>
      </w:r>
      <w:r w:rsidR="00DF67E5" w:rsidRPr="00420EDD">
        <w:rPr>
          <w:rFonts w:ascii="Arial" w:hAnsi="Arial" w:cs="Arial"/>
        </w:rPr>
        <w:t xml:space="preserve"> </w:t>
      </w:r>
      <w:r w:rsidR="00024F37" w:rsidRPr="00420EDD">
        <w:rPr>
          <w:rFonts w:ascii="Arial" w:hAnsi="Arial" w:cs="Arial"/>
        </w:rPr>
        <w:t>zijn afwegingen gemaakt om</w:t>
      </w:r>
      <w:r w:rsidRPr="00420EDD">
        <w:rPr>
          <w:rFonts w:ascii="Arial" w:hAnsi="Arial" w:cs="Arial"/>
        </w:rPr>
        <w:t xml:space="preserve"> tot een passend beleid te komen voor de gemeente Kaag en Braassem. </w:t>
      </w:r>
    </w:p>
    <w:p w:rsidR="00D70D77" w:rsidRPr="00420EDD" w:rsidRDefault="00D70D77" w:rsidP="00B75BC2">
      <w:pPr>
        <w:spacing w:after="0" w:line="240" w:lineRule="auto"/>
        <w:rPr>
          <w:rFonts w:ascii="Arial" w:hAnsi="Arial" w:cs="Arial"/>
        </w:rPr>
      </w:pPr>
    </w:p>
    <w:p w:rsidR="000D7424" w:rsidRPr="00420EDD" w:rsidRDefault="000D7424" w:rsidP="00B75BC2">
      <w:pPr>
        <w:spacing w:after="0" w:line="240" w:lineRule="auto"/>
        <w:rPr>
          <w:rFonts w:ascii="Arial" w:hAnsi="Arial" w:cs="Arial"/>
          <w:b/>
        </w:rPr>
      </w:pPr>
      <w:r w:rsidRPr="00420EDD">
        <w:rPr>
          <w:rFonts w:ascii="Arial" w:hAnsi="Arial" w:cs="Arial"/>
          <w:b/>
        </w:rPr>
        <w:t xml:space="preserve">Kader </w:t>
      </w:r>
    </w:p>
    <w:p w:rsidR="000D7424" w:rsidRPr="00420EDD" w:rsidRDefault="00C80A18" w:rsidP="00B75BC2">
      <w:pPr>
        <w:spacing w:after="0" w:line="240" w:lineRule="auto"/>
        <w:rPr>
          <w:rFonts w:ascii="Arial" w:hAnsi="Arial" w:cs="Arial"/>
          <w:u w:val="single"/>
        </w:rPr>
      </w:pPr>
      <w:r w:rsidRPr="00420EDD">
        <w:rPr>
          <w:rFonts w:ascii="Arial" w:hAnsi="Arial" w:cs="Arial"/>
          <w:u w:val="single"/>
        </w:rPr>
        <w:t>Doelstelling</w:t>
      </w:r>
    </w:p>
    <w:p w:rsidR="00671E3C" w:rsidRPr="00671E3C" w:rsidRDefault="00504ED9" w:rsidP="00671E3C">
      <w:pPr>
        <w:spacing w:after="0" w:line="240" w:lineRule="auto"/>
        <w:rPr>
          <w:rFonts w:ascii="Arial" w:hAnsi="Arial" w:cs="Arial"/>
        </w:rPr>
      </w:pPr>
      <w:r w:rsidRPr="00561515">
        <w:rPr>
          <w:rFonts w:ascii="Arial" w:hAnsi="Arial" w:cs="Arial"/>
        </w:rPr>
        <w:t>Deze beleidsregel is bedoeld o</w:t>
      </w:r>
      <w:r w:rsidR="00126BD9" w:rsidRPr="00561515">
        <w:rPr>
          <w:rFonts w:ascii="Arial" w:hAnsi="Arial" w:cs="Arial"/>
        </w:rPr>
        <w:t xml:space="preserve">m </w:t>
      </w:r>
      <w:r w:rsidR="00AD4C9E" w:rsidRPr="00561515">
        <w:rPr>
          <w:rFonts w:ascii="Arial" w:hAnsi="Arial" w:cs="Arial"/>
        </w:rPr>
        <w:t>de afwegingen</w:t>
      </w:r>
      <w:r w:rsidR="00126BD9" w:rsidRPr="00561515">
        <w:rPr>
          <w:rFonts w:ascii="Arial" w:hAnsi="Arial" w:cs="Arial"/>
        </w:rPr>
        <w:t xml:space="preserve"> van de Gemeente Kaag en Braassem over de huisvesting van arbeidsmigranten te verduidelijken aan de han</w:t>
      </w:r>
      <w:r w:rsidR="00671E3C" w:rsidRPr="00561515">
        <w:rPr>
          <w:rFonts w:ascii="Arial" w:hAnsi="Arial" w:cs="Arial"/>
        </w:rPr>
        <w:t>d van uitgangspunten en regels en invulling te geven aan het kader voor huisvesting arbeidsmigranten zoals opgenomen in de samenwerkingsagenda ‘maak meedoen mogelijk’</w:t>
      </w:r>
      <w:r w:rsidR="00671E3C">
        <w:rPr>
          <w:rFonts w:ascii="Arial" w:hAnsi="Arial" w:cs="Arial"/>
        </w:rPr>
        <w:t xml:space="preserve"> </w:t>
      </w:r>
    </w:p>
    <w:p w:rsidR="00504ED9" w:rsidRPr="00420EDD" w:rsidRDefault="00126BD9" w:rsidP="00B75BC2">
      <w:pPr>
        <w:spacing w:after="0" w:line="240" w:lineRule="auto"/>
        <w:rPr>
          <w:rFonts w:ascii="Arial" w:hAnsi="Arial" w:cs="Arial"/>
        </w:rPr>
      </w:pPr>
      <w:r w:rsidRPr="00420EDD">
        <w:rPr>
          <w:rFonts w:ascii="Arial" w:hAnsi="Arial" w:cs="Arial"/>
        </w:rPr>
        <w:t xml:space="preserve">Aanvragen van onder andere een omgevingsvergunning voor het huisvesten van arbeidsmigranten </w:t>
      </w:r>
      <w:r w:rsidR="00671E3C" w:rsidRPr="00561515">
        <w:rPr>
          <w:rFonts w:ascii="Arial" w:hAnsi="Arial" w:cs="Arial"/>
        </w:rPr>
        <w:t>moeten</w:t>
      </w:r>
      <w:r w:rsidRPr="00420EDD">
        <w:rPr>
          <w:rFonts w:ascii="Arial" w:hAnsi="Arial" w:cs="Arial"/>
        </w:rPr>
        <w:t xml:space="preserve"> worden </w:t>
      </w:r>
      <w:r w:rsidR="005F7E00" w:rsidRPr="00420EDD">
        <w:rPr>
          <w:rFonts w:ascii="Arial" w:hAnsi="Arial" w:cs="Arial"/>
        </w:rPr>
        <w:t xml:space="preserve">getoetst </w:t>
      </w:r>
      <w:r w:rsidRPr="00420EDD">
        <w:rPr>
          <w:rFonts w:ascii="Arial" w:hAnsi="Arial" w:cs="Arial"/>
        </w:rPr>
        <w:t xml:space="preserve">aan deze uitgangspunten en beleidsregels. </w:t>
      </w:r>
    </w:p>
    <w:p w:rsidR="003F1A37" w:rsidRPr="00420EDD" w:rsidRDefault="003F1A37" w:rsidP="00B75BC2">
      <w:pPr>
        <w:spacing w:after="0" w:line="240" w:lineRule="auto"/>
        <w:rPr>
          <w:rFonts w:ascii="Arial" w:hAnsi="Arial" w:cs="Arial"/>
        </w:rPr>
      </w:pPr>
    </w:p>
    <w:p w:rsidR="003F1A37" w:rsidRPr="00420EDD" w:rsidRDefault="003F1A37" w:rsidP="00B75BC2">
      <w:pPr>
        <w:spacing w:after="0" w:line="240" w:lineRule="auto"/>
        <w:rPr>
          <w:rFonts w:ascii="Arial" w:hAnsi="Arial" w:cs="Arial"/>
          <w:u w:val="single"/>
        </w:rPr>
      </w:pPr>
      <w:r w:rsidRPr="00420EDD">
        <w:rPr>
          <w:rFonts w:ascii="Arial" w:hAnsi="Arial" w:cs="Arial"/>
          <w:u w:val="single"/>
        </w:rPr>
        <w:t>Doelgroep</w:t>
      </w:r>
    </w:p>
    <w:p w:rsidR="003F1A37" w:rsidRPr="00420EDD" w:rsidRDefault="003F1A37" w:rsidP="00B7687E">
      <w:pPr>
        <w:spacing w:after="0" w:line="240" w:lineRule="auto"/>
        <w:rPr>
          <w:rFonts w:ascii="Arial" w:hAnsi="Arial" w:cs="Arial"/>
        </w:rPr>
      </w:pPr>
      <w:r w:rsidRPr="00420EDD">
        <w:rPr>
          <w:rFonts w:ascii="Arial" w:hAnsi="Arial" w:cs="Arial"/>
        </w:rPr>
        <w:t>Deze beleidsregel is van toepassing op de logieswijze huisvesting van de tijdelijke groep arbeidsmigranten (</w:t>
      </w:r>
      <w:proofErr w:type="spellStart"/>
      <w:r w:rsidRPr="00420EDD">
        <w:rPr>
          <w:rFonts w:ascii="Arial" w:hAnsi="Arial" w:cs="Arial"/>
        </w:rPr>
        <w:t>kortverblijvers</w:t>
      </w:r>
      <w:proofErr w:type="spellEnd"/>
      <w:r w:rsidRPr="00420EDD">
        <w:rPr>
          <w:rFonts w:ascii="Arial" w:hAnsi="Arial" w:cs="Arial"/>
        </w:rPr>
        <w:t xml:space="preserve"> en </w:t>
      </w:r>
      <w:proofErr w:type="spellStart"/>
      <w:r w:rsidRPr="00420EDD">
        <w:rPr>
          <w:rFonts w:ascii="Arial" w:hAnsi="Arial" w:cs="Arial"/>
        </w:rPr>
        <w:t>langverblijvers</w:t>
      </w:r>
      <w:proofErr w:type="spellEnd"/>
      <w:r w:rsidRPr="00420EDD">
        <w:rPr>
          <w:rFonts w:ascii="Arial" w:hAnsi="Arial" w:cs="Arial"/>
        </w:rPr>
        <w:t>). Het gaat hierbij om arbeidsmigranten die op grond van een EU-paspoort of een tewerkstellingsvergunning legaal werkzaam zijn en hun hoofdverblijf elders hebben. Deze arbeidsmigranten zijn hier voor een korte periode (aantal maanden) dan wel een langere periode (maximaal 3 jaar) werkzaam. Zij hebben niet de bedoeling om zich hier te vestigen. Het is dus niet de bedoeling dat de arbeidsmigranten de druk op de woningmarkt in de Gemeente Kaag en Braassem</w:t>
      </w:r>
      <w:r w:rsidR="00B9432B" w:rsidRPr="00420EDD">
        <w:rPr>
          <w:rFonts w:ascii="Arial" w:hAnsi="Arial" w:cs="Arial"/>
        </w:rPr>
        <w:t xml:space="preserve"> verhogen. Tevens is in de regionale richtlijnen vastgesteld dat huisvesting voor wisselende bewoners in verblijven met een logiesfunctie thuishoort, zodat daarmee voor andere inwoners duidelijk</w:t>
      </w:r>
      <w:r w:rsidRPr="00420EDD">
        <w:rPr>
          <w:rFonts w:ascii="Arial" w:hAnsi="Arial" w:cs="Arial"/>
        </w:rPr>
        <w:t xml:space="preserve"> </w:t>
      </w:r>
      <w:r w:rsidR="00B9432B" w:rsidRPr="00420EDD">
        <w:rPr>
          <w:rFonts w:ascii="Arial" w:hAnsi="Arial" w:cs="Arial"/>
        </w:rPr>
        <w:t xml:space="preserve">is dat er geen woningverdringing plaatsvindt. </w:t>
      </w:r>
    </w:p>
    <w:p w:rsidR="00FB2DB1" w:rsidRDefault="00FB2DB1" w:rsidP="00B7687E">
      <w:pPr>
        <w:spacing w:line="240" w:lineRule="auto"/>
        <w:rPr>
          <w:rFonts w:ascii="Arial" w:hAnsi="Arial" w:cs="Arial"/>
        </w:rPr>
      </w:pPr>
    </w:p>
    <w:p w:rsidR="00D44B06" w:rsidRDefault="00B9432B" w:rsidP="00B7687E">
      <w:pPr>
        <w:spacing w:line="240" w:lineRule="auto"/>
        <w:rPr>
          <w:rFonts w:ascii="Arial" w:hAnsi="Arial" w:cs="Arial"/>
        </w:rPr>
      </w:pPr>
      <w:r w:rsidRPr="00FB2DB1">
        <w:rPr>
          <w:rFonts w:ascii="Arial" w:hAnsi="Arial" w:cs="Arial"/>
        </w:rPr>
        <w:t xml:space="preserve">Deze beleidsregel is niet van toepassing op arbeidsmigranten die de intentie hebben zich hier te vestigen. Zij zijn aangewezen op de reguliere woningmarkt. </w:t>
      </w:r>
      <w:r w:rsidR="00FB2DB1" w:rsidRPr="00FB2DB1">
        <w:rPr>
          <w:rFonts w:ascii="Arial" w:hAnsi="Arial" w:cs="Arial"/>
        </w:rPr>
        <w:t>Voor de goede orde wordt opgemerkt dat de logiesplekken niet tot de woningvoorraad van de</w:t>
      </w:r>
      <w:r w:rsidR="00FB2DB1">
        <w:rPr>
          <w:rFonts w:ascii="Arial" w:hAnsi="Arial" w:cs="Arial"/>
        </w:rPr>
        <w:t xml:space="preserve"> </w:t>
      </w:r>
      <w:r w:rsidR="00FB2DB1" w:rsidRPr="00FB2DB1">
        <w:rPr>
          <w:rFonts w:ascii="Arial" w:hAnsi="Arial" w:cs="Arial"/>
        </w:rPr>
        <w:t>gemeenten worden gerekend; dit betekent dat deze plekken niet meetellen bij de door de provincie</w:t>
      </w:r>
      <w:r w:rsidR="00FB2DB1">
        <w:rPr>
          <w:rFonts w:ascii="Arial" w:hAnsi="Arial" w:cs="Arial"/>
        </w:rPr>
        <w:t xml:space="preserve"> </w:t>
      </w:r>
      <w:r w:rsidR="00FB2DB1" w:rsidRPr="00FB2DB1">
        <w:rPr>
          <w:rFonts w:ascii="Arial" w:hAnsi="Arial" w:cs="Arial"/>
        </w:rPr>
        <w:t>toegestane woningbouw.</w:t>
      </w:r>
    </w:p>
    <w:p w:rsidR="00D44B06" w:rsidRDefault="00D44B06" w:rsidP="00B7687E">
      <w:pPr>
        <w:spacing w:line="240" w:lineRule="auto"/>
        <w:rPr>
          <w:rFonts w:ascii="Arial" w:hAnsi="Arial" w:cs="Arial"/>
        </w:rPr>
      </w:pPr>
      <w:r>
        <w:rPr>
          <w:rFonts w:ascii="Arial" w:hAnsi="Arial" w:cs="Arial"/>
        </w:rPr>
        <w:br w:type="page"/>
      </w:r>
    </w:p>
    <w:p w:rsidR="00CC3EEA" w:rsidRPr="005A0298" w:rsidRDefault="00CC3EEA" w:rsidP="001D2B45">
      <w:pPr>
        <w:rPr>
          <w:rFonts w:ascii="Arial" w:hAnsi="Arial" w:cs="Arial"/>
          <w:b/>
        </w:rPr>
      </w:pPr>
      <w:r w:rsidRPr="005A0298">
        <w:rPr>
          <w:rFonts w:ascii="Arial" w:hAnsi="Arial" w:cs="Arial"/>
          <w:b/>
        </w:rPr>
        <w:lastRenderedPageBreak/>
        <w:t>Procedure</w:t>
      </w:r>
    </w:p>
    <w:p w:rsidR="002B62B9" w:rsidRPr="00420EDD" w:rsidRDefault="002B62B9" w:rsidP="00B75BC2">
      <w:pPr>
        <w:spacing w:line="240" w:lineRule="auto"/>
        <w:rPr>
          <w:rFonts w:ascii="Arial" w:hAnsi="Arial" w:cs="Arial"/>
        </w:rPr>
      </w:pPr>
      <w:r w:rsidRPr="00420EDD">
        <w:rPr>
          <w:rFonts w:ascii="Arial" w:hAnsi="Arial" w:cs="Arial"/>
        </w:rPr>
        <w:t xml:space="preserve">Initiatiefnemers </w:t>
      </w:r>
      <w:r w:rsidR="005D344C" w:rsidRPr="00420EDD">
        <w:rPr>
          <w:rFonts w:ascii="Arial" w:hAnsi="Arial" w:cs="Arial"/>
        </w:rPr>
        <w:t xml:space="preserve">gaan eerst met de gemeente Kaag en Braassem in overleg alvorens zij hun aanvraag indienen. </w:t>
      </w:r>
    </w:p>
    <w:p w:rsidR="00C7395F" w:rsidRPr="00420EDD" w:rsidRDefault="00CC3EEA" w:rsidP="00B75BC2">
      <w:pPr>
        <w:spacing w:line="240" w:lineRule="auto"/>
        <w:rPr>
          <w:rFonts w:ascii="Arial" w:hAnsi="Arial" w:cs="Arial"/>
        </w:rPr>
      </w:pPr>
      <w:r w:rsidRPr="00420EDD">
        <w:rPr>
          <w:rFonts w:ascii="Arial" w:hAnsi="Arial" w:cs="Arial"/>
        </w:rPr>
        <w:t xml:space="preserve">Alle inkomende aanvragen voor het huisvesten van arbeidsmigranten dienen aan onderstaande uitgangspunten en regels te worden getoetst. Daarnaast zijn specifieke </w:t>
      </w:r>
      <w:r w:rsidR="00024F37" w:rsidRPr="00420EDD">
        <w:rPr>
          <w:rFonts w:ascii="Arial" w:hAnsi="Arial" w:cs="Arial"/>
        </w:rPr>
        <w:t>regels</w:t>
      </w:r>
      <w:r w:rsidRPr="00420EDD">
        <w:rPr>
          <w:rFonts w:ascii="Arial" w:hAnsi="Arial" w:cs="Arial"/>
        </w:rPr>
        <w:t xml:space="preserve"> opgesteld per gebiedstype. </w:t>
      </w:r>
      <w:r w:rsidR="00C7395F" w:rsidRPr="00420EDD">
        <w:rPr>
          <w:rFonts w:ascii="Arial" w:hAnsi="Arial" w:cs="Arial"/>
        </w:rPr>
        <w:t>Naast de toetsing aan dit beleid dient tevens de aanvraag getoetst te worden aan de haalbaarheid</w:t>
      </w:r>
      <w:r w:rsidR="00035181" w:rsidRPr="00420EDD">
        <w:rPr>
          <w:rFonts w:ascii="Arial" w:hAnsi="Arial" w:cs="Arial"/>
        </w:rPr>
        <w:t>scheck</w:t>
      </w:r>
      <w:r w:rsidR="00C7395F" w:rsidRPr="00420EDD">
        <w:rPr>
          <w:rFonts w:ascii="Arial" w:hAnsi="Arial" w:cs="Arial"/>
        </w:rPr>
        <w:t xml:space="preserve"> uit het gemeentelijke Afwijkingenbeleid. Indien de aanvraa</w:t>
      </w:r>
      <w:r w:rsidR="004F1D64" w:rsidRPr="00420EDD">
        <w:rPr>
          <w:rFonts w:ascii="Arial" w:hAnsi="Arial" w:cs="Arial"/>
        </w:rPr>
        <w:t>g</w:t>
      </w:r>
      <w:r w:rsidR="00C7395F" w:rsidRPr="00420EDD">
        <w:rPr>
          <w:rFonts w:ascii="Arial" w:hAnsi="Arial" w:cs="Arial"/>
        </w:rPr>
        <w:t xml:space="preserve"> passend is binnen </w:t>
      </w:r>
      <w:r w:rsidR="00035181" w:rsidRPr="00420EDD">
        <w:rPr>
          <w:rFonts w:ascii="Arial" w:hAnsi="Arial" w:cs="Arial"/>
        </w:rPr>
        <w:t>dit beleid en de haalbaarheidscheck</w:t>
      </w:r>
      <w:r w:rsidR="00C7395F" w:rsidRPr="00420EDD">
        <w:rPr>
          <w:rFonts w:ascii="Arial" w:hAnsi="Arial" w:cs="Arial"/>
        </w:rPr>
        <w:t xml:space="preserve"> uit het Afwijkingenbeleid kan doorstaan</w:t>
      </w:r>
      <w:r w:rsidR="005F7E00" w:rsidRPr="00420EDD">
        <w:rPr>
          <w:rFonts w:ascii="Arial" w:hAnsi="Arial" w:cs="Arial"/>
        </w:rPr>
        <w:t>,</w:t>
      </w:r>
      <w:r w:rsidR="00C7395F" w:rsidRPr="00420EDD">
        <w:rPr>
          <w:rFonts w:ascii="Arial" w:hAnsi="Arial" w:cs="Arial"/>
        </w:rPr>
        <w:t xml:space="preserve"> bestaa</w:t>
      </w:r>
      <w:r w:rsidR="004F1D64" w:rsidRPr="00420EDD">
        <w:rPr>
          <w:rFonts w:ascii="Arial" w:hAnsi="Arial" w:cs="Arial"/>
        </w:rPr>
        <w:t>t</w:t>
      </w:r>
      <w:r w:rsidR="00C7395F" w:rsidRPr="00420EDD">
        <w:rPr>
          <w:rFonts w:ascii="Arial" w:hAnsi="Arial" w:cs="Arial"/>
        </w:rPr>
        <w:t xml:space="preserve"> er een positieve grondhouding voor vergunningverlening van de aanvraag. Dit betekent dat slechts bijzondere omstandigheden er toe kunnen leiden dat de aanvraag geweigerd dient te worden.</w:t>
      </w:r>
    </w:p>
    <w:p w:rsidR="008234CC" w:rsidRPr="00420EDD" w:rsidRDefault="00AD181C" w:rsidP="00B75BC2">
      <w:pPr>
        <w:spacing w:line="240" w:lineRule="auto"/>
        <w:rPr>
          <w:rFonts w:ascii="Arial" w:hAnsi="Arial" w:cs="Arial"/>
        </w:rPr>
      </w:pPr>
      <w:r w:rsidRPr="00420EDD">
        <w:rPr>
          <w:rFonts w:ascii="Arial" w:hAnsi="Arial" w:cs="Arial"/>
        </w:rPr>
        <w:t>Bij aanvragen voor het huisvesten van a</w:t>
      </w:r>
      <w:r w:rsidR="00365CA6" w:rsidRPr="00420EDD">
        <w:rPr>
          <w:rFonts w:ascii="Arial" w:hAnsi="Arial" w:cs="Arial"/>
        </w:rPr>
        <w:t xml:space="preserve">rbeidsmigranten op locaties die eigenschappen van een of meer gebiedstypen bevat, dient te worden voldoen aan de specifieke regels van </w:t>
      </w:r>
      <w:r w:rsidR="00B75BC2" w:rsidRPr="00420EDD">
        <w:rPr>
          <w:rFonts w:ascii="Arial" w:hAnsi="Arial" w:cs="Arial"/>
        </w:rPr>
        <w:t xml:space="preserve">de betreffende gebiedstypen. </w:t>
      </w:r>
    </w:p>
    <w:p w:rsidR="00CC3EEA" w:rsidRPr="00420EDD" w:rsidRDefault="005D344C" w:rsidP="00B75BC2">
      <w:pPr>
        <w:spacing w:after="0" w:line="240" w:lineRule="auto"/>
        <w:rPr>
          <w:rFonts w:ascii="Arial" w:hAnsi="Arial" w:cs="Arial"/>
        </w:rPr>
      </w:pPr>
      <w:r w:rsidRPr="00561515">
        <w:rPr>
          <w:rFonts w:ascii="Arial" w:hAnsi="Arial" w:cs="Arial"/>
        </w:rPr>
        <w:t xml:space="preserve">Indien aanvragen afwijken van onderstaande uitgangspunten en regels, dient een initiatiefnemer een principeverzoek in. De gemeente Kaag en Braassem beoordeelt </w:t>
      </w:r>
      <w:r w:rsidR="00CC3EEA" w:rsidRPr="00561515">
        <w:rPr>
          <w:rFonts w:ascii="Arial" w:hAnsi="Arial" w:cs="Arial"/>
        </w:rPr>
        <w:t xml:space="preserve">of planologisch maatwerk kan worden toegepast. </w:t>
      </w:r>
      <w:r w:rsidR="00C7395F" w:rsidRPr="00561515">
        <w:rPr>
          <w:rFonts w:ascii="Arial" w:hAnsi="Arial" w:cs="Arial"/>
        </w:rPr>
        <w:t xml:space="preserve">Zo kunnen bijzondere omstandigheden er ook toe leiden dat </w:t>
      </w:r>
      <w:r w:rsidR="00767113" w:rsidRPr="00561515">
        <w:rPr>
          <w:rFonts w:ascii="Arial" w:hAnsi="Arial" w:cs="Arial"/>
        </w:rPr>
        <w:t xml:space="preserve">er maatwerk wordt toegepast en </w:t>
      </w:r>
      <w:r w:rsidR="005F7E00" w:rsidRPr="00561515">
        <w:rPr>
          <w:rFonts w:ascii="Arial" w:hAnsi="Arial" w:cs="Arial"/>
        </w:rPr>
        <w:t>een vergunningaanvraag</w:t>
      </w:r>
      <w:r w:rsidR="00C7395F" w:rsidRPr="00561515">
        <w:rPr>
          <w:rFonts w:ascii="Arial" w:hAnsi="Arial" w:cs="Arial"/>
        </w:rPr>
        <w:t xml:space="preserve"> </w:t>
      </w:r>
      <w:r w:rsidRPr="00561515">
        <w:rPr>
          <w:rFonts w:ascii="Arial" w:hAnsi="Arial" w:cs="Arial"/>
        </w:rPr>
        <w:t>resulteert in een</w:t>
      </w:r>
      <w:r w:rsidR="00C7395F" w:rsidRPr="00561515">
        <w:rPr>
          <w:rFonts w:ascii="Arial" w:hAnsi="Arial" w:cs="Arial"/>
        </w:rPr>
        <w:t xml:space="preserve"> vergunningverlening. </w:t>
      </w:r>
      <w:r w:rsidR="00CC3EEA" w:rsidRPr="00561515">
        <w:rPr>
          <w:rFonts w:ascii="Arial" w:hAnsi="Arial" w:cs="Arial"/>
        </w:rPr>
        <w:t xml:space="preserve">Deze </w:t>
      </w:r>
      <w:r w:rsidR="00A87CAE" w:rsidRPr="00561515">
        <w:rPr>
          <w:rFonts w:ascii="Arial" w:hAnsi="Arial" w:cs="Arial"/>
        </w:rPr>
        <w:t>aanvragen dienen te worden voorgelegd aan de gemeenteraad</w:t>
      </w:r>
      <w:r w:rsidR="00321C5B" w:rsidRPr="00561515">
        <w:rPr>
          <w:rFonts w:ascii="Arial" w:hAnsi="Arial" w:cs="Arial"/>
        </w:rPr>
        <w:t xml:space="preserve"> en eventueel te worden afgestemd met de regio of de provincie Zuid-Holland.</w:t>
      </w:r>
    </w:p>
    <w:p w:rsidR="00321C5B" w:rsidRPr="00420EDD" w:rsidRDefault="00321C5B" w:rsidP="00B75BC2">
      <w:pPr>
        <w:spacing w:after="0" w:line="240" w:lineRule="auto"/>
        <w:rPr>
          <w:rFonts w:ascii="Arial" w:hAnsi="Arial" w:cs="Arial"/>
          <w:b/>
        </w:rPr>
      </w:pPr>
    </w:p>
    <w:p w:rsidR="00C7395F" w:rsidRPr="00420EDD" w:rsidRDefault="00321C5B" w:rsidP="00B75BC2">
      <w:pPr>
        <w:spacing w:after="0" w:line="240" w:lineRule="auto"/>
        <w:rPr>
          <w:rFonts w:ascii="Arial" w:hAnsi="Arial" w:cs="Arial"/>
          <w:b/>
        </w:rPr>
      </w:pPr>
      <w:r w:rsidRPr="00420EDD">
        <w:rPr>
          <w:rFonts w:ascii="Arial" w:hAnsi="Arial" w:cs="Arial"/>
          <w:b/>
        </w:rPr>
        <w:t>A</w:t>
      </w:r>
      <w:r w:rsidR="00C7395F" w:rsidRPr="00420EDD">
        <w:rPr>
          <w:rFonts w:ascii="Arial" w:hAnsi="Arial" w:cs="Arial"/>
          <w:b/>
        </w:rPr>
        <w:t>lgemene uitgangspunten</w:t>
      </w:r>
    </w:p>
    <w:p w:rsidR="00C7395F" w:rsidRPr="00420EDD" w:rsidRDefault="00C7395F" w:rsidP="00B75BC2">
      <w:pPr>
        <w:spacing w:after="0" w:line="240" w:lineRule="auto"/>
        <w:rPr>
          <w:rFonts w:ascii="Arial" w:hAnsi="Arial" w:cs="Arial"/>
        </w:rPr>
      </w:pPr>
      <w:r w:rsidRPr="00420EDD">
        <w:rPr>
          <w:rFonts w:ascii="Arial" w:hAnsi="Arial" w:cs="Arial"/>
        </w:rPr>
        <w:t>Bij het opstellen van de regels waaraan aanvragen getoetst moeten worden</w:t>
      </w:r>
      <w:r w:rsidR="00B95BCD">
        <w:rPr>
          <w:rFonts w:ascii="Arial" w:hAnsi="Arial" w:cs="Arial"/>
        </w:rPr>
        <w:t>,</w:t>
      </w:r>
      <w:r w:rsidR="00FD61B5" w:rsidRPr="00420EDD">
        <w:rPr>
          <w:rFonts w:ascii="Arial" w:hAnsi="Arial" w:cs="Arial"/>
        </w:rPr>
        <w:t xml:space="preserve"> wordt uitgegaan van de volgende uitgangspunten. Deze uitgangspunten zijn verwerkt in onderstaande regels.</w:t>
      </w:r>
    </w:p>
    <w:p w:rsidR="00321C5B" w:rsidRPr="00420EDD" w:rsidRDefault="00321C5B" w:rsidP="00B75BC2">
      <w:pPr>
        <w:spacing w:after="0" w:line="240" w:lineRule="auto"/>
        <w:rPr>
          <w:rFonts w:ascii="Arial" w:hAnsi="Arial" w:cs="Arial"/>
        </w:rPr>
      </w:pPr>
    </w:p>
    <w:p w:rsidR="00671E3C" w:rsidRPr="00561515" w:rsidRDefault="00090086" w:rsidP="00B75BC2">
      <w:pPr>
        <w:pStyle w:val="Lijstalinea"/>
        <w:numPr>
          <w:ilvl w:val="0"/>
          <w:numId w:val="2"/>
        </w:numPr>
        <w:rPr>
          <w:rFonts w:ascii="Arial" w:hAnsi="Arial" w:cs="Arial"/>
          <w:b/>
          <w:sz w:val="22"/>
          <w:szCs w:val="22"/>
        </w:rPr>
      </w:pPr>
      <w:r w:rsidRPr="00561515">
        <w:rPr>
          <w:rFonts w:ascii="Arial" w:hAnsi="Arial" w:cs="Arial"/>
          <w:sz w:val="22"/>
          <w:szCs w:val="22"/>
        </w:rPr>
        <w:t>De huisvesting van arbeidsmigranten is een gezamenlijke verantwoordelijkheid van de werkgever en de gemeente. Deze gedeelde verantwoordelijkheid moet in de voorstellen terugkomen: het initiatief ligt bij de werkgever, de gemeente faciliteert in de te volgen planologische procedure;</w:t>
      </w:r>
    </w:p>
    <w:p w:rsidR="00090086" w:rsidRPr="00561515" w:rsidRDefault="00090086" w:rsidP="00090086">
      <w:pPr>
        <w:pStyle w:val="Lijstalinea"/>
        <w:numPr>
          <w:ilvl w:val="0"/>
          <w:numId w:val="2"/>
        </w:numPr>
        <w:rPr>
          <w:rFonts w:ascii="Arial" w:hAnsi="Arial" w:cs="Arial"/>
          <w:b/>
          <w:sz w:val="22"/>
          <w:szCs w:val="22"/>
        </w:rPr>
      </w:pPr>
      <w:r w:rsidRPr="00561515">
        <w:rPr>
          <w:rFonts w:ascii="Arial" w:hAnsi="Arial" w:cs="Arial"/>
          <w:sz w:val="22"/>
          <w:szCs w:val="22"/>
        </w:rPr>
        <w:t>De gemeente Kaag en Braassem heeft de voorkeur om arbeidsmigranten te huisvesten die voorzien in de behoefte voor arbeidsmigranten die werkzaam zijn in de gemeente.</w:t>
      </w:r>
    </w:p>
    <w:p w:rsidR="00DA5120" w:rsidRPr="00561515" w:rsidRDefault="00732066" w:rsidP="00B75BC2">
      <w:pPr>
        <w:pStyle w:val="Lijstalinea"/>
        <w:numPr>
          <w:ilvl w:val="0"/>
          <w:numId w:val="2"/>
        </w:numPr>
        <w:rPr>
          <w:rFonts w:ascii="Arial" w:hAnsi="Arial" w:cs="Arial"/>
          <w:b/>
          <w:sz w:val="22"/>
          <w:szCs w:val="22"/>
        </w:rPr>
      </w:pPr>
      <w:r w:rsidRPr="00561515">
        <w:rPr>
          <w:rFonts w:ascii="Arial" w:hAnsi="Arial" w:cs="Arial"/>
          <w:sz w:val="22"/>
          <w:szCs w:val="22"/>
        </w:rPr>
        <w:t>Per gebiedstype is een afweging gemaakt tussen</w:t>
      </w:r>
      <w:r w:rsidR="00B75BC2" w:rsidRPr="00561515">
        <w:rPr>
          <w:rFonts w:ascii="Arial" w:hAnsi="Arial" w:cs="Arial"/>
          <w:sz w:val="22"/>
          <w:szCs w:val="22"/>
        </w:rPr>
        <w:t xml:space="preserve"> bestaande bouw en nieuwbouw, tijdelijke en</w:t>
      </w:r>
      <w:r w:rsidR="00DA5120" w:rsidRPr="00561515">
        <w:rPr>
          <w:rFonts w:ascii="Arial" w:hAnsi="Arial" w:cs="Arial"/>
          <w:sz w:val="22"/>
          <w:szCs w:val="22"/>
        </w:rPr>
        <w:t xml:space="preserve"> permanent</w:t>
      </w:r>
      <w:r w:rsidR="00B75BC2" w:rsidRPr="00561515">
        <w:rPr>
          <w:rFonts w:ascii="Arial" w:hAnsi="Arial" w:cs="Arial"/>
          <w:sz w:val="22"/>
          <w:szCs w:val="22"/>
        </w:rPr>
        <w:t xml:space="preserve">e </w:t>
      </w:r>
      <w:r w:rsidRPr="00561515">
        <w:rPr>
          <w:rFonts w:ascii="Arial" w:hAnsi="Arial" w:cs="Arial"/>
          <w:sz w:val="22"/>
          <w:szCs w:val="22"/>
        </w:rPr>
        <w:t>huisvesting.</w:t>
      </w:r>
    </w:p>
    <w:p w:rsidR="00122654" w:rsidRPr="00561515" w:rsidRDefault="007E7BC5" w:rsidP="00B75BC2">
      <w:pPr>
        <w:pStyle w:val="Lijstalinea"/>
        <w:numPr>
          <w:ilvl w:val="0"/>
          <w:numId w:val="2"/>
        </w:numPr>
        <w:rPr>
          <w:rFonts w:ascii="Arial" w:hAnsi="Arial" w:cs="Arial"/>
          <w:b/>
          <w:sz w:val="22"/>
          <w:szCs w:val="22"/>
        </w:rPr>
      </w:pPr>
      <w:r w:rsidRPr="00561515">
        <w:rPr>
          <w:rFonts w:ascii="Arial" w:hAnsi="Arial" w:cs="Arial"/>
          <w:sz w:val="22"/>
          <w:szCs w:val="22"/>
        </w:rPr>
        <w:t>De g</w:t>
      </w:r>
      <w:r w:rsidR="00C7395F" w:rsidRPr="00561515">
        <w:rPr>
          <w:rFonts w:ascii="Arial" w:hAnsi="Arial" w:cs="Arial"/>
          <w:sz w:val="22"/>
          <w:szCs w:val="22"/>
        </w:rPr>
        <w:t>emeente Kaag en Braassem heeft de voorkeur</w:t>
      </w:r>
      <w:r w:rsidR="004F1D64" w:rsidRPr="00561515">
        <w:rPr>
          <w:rFonts w:ascii="Arial" w:hAnsi="Arial" w:cs="Arial"/>
          <w:sz w:val="22"/>
          <w:szCs w:val="22"/>
        </w:rPr>
        <w:t xml:space="preserve"> om</w:t>
      </w:r>
      <w:r w:rsidR="00C7395F" w:rsidRPr="00561515">
        <w:rPr>
          <w:rFonts w:ascii="Arial" w:hAnsi="Arial" w:cs="Arial"/>
          <w:sz w:val="22"/>
          <w:szCs w:val="22"/>
        </w:rPr>
        <w:t xml:space="preserve"> arbeidsmigranten kleinschalig en in bestaande bouw</w:t>
      </w:r>
      <w:r w:rsidR="00090086" w:rsidRPr="00561515">
        <w:rPr>
          <w:rFonts w:ascii="Arial" w:hAnsi="Arial" w:cs="Arial"/>
          <w:sz w:val="22"/>
          <w:szCs w:val="22"/>
        </w:rPr>
        <w:t xml:space="preserve"> en op korte afstand van de werklocatie</w:t>
      </w:r>
      <w:r w:rsidR="00C7395F" w:rsidRPr="00561515">
        <w:rPr>
          <w:rFonts w:ascii="Arial" w:hAnsi="Arial" w:cs="Arial"/>
          <w:sz w:val="22"/>
          <w:szCs w:val="22"/>
        </w:rPr>
        <w:t xml:space="preserve"> te huisvesten</w:t>
      </w:r>
      <w:r w:rsidR="00E06BF2" w:rsidRPr="00561515">
        <w:rPr>
          <w:rFonts w:ascii="Arial" w:hAnsi="Arial" w:cs="Arial"/>
          <w:sz w:val="22"/>
          <w:szCs w:val="22"/>
        </w:rPr>
        <w:t>.</w:t>
      </w:r>
    </w:p>
    <w:p w:rsidR="00C7395F" w:rsidRPr="00561515" w:rsidRDefault="008C2E2D" w:rsidP="00B75BC2">
      <w:pPr>
        <w:pStyle w:val="Lijstalinea"/>
        <w:numPr>
          <w:ilvl w:val="0"/>
          <w:numId w:val="2"/>
        </w:numPr>
        <w:rPr>
          <w:rFonts w:ascii="Arial" w:hAnsi="Arial" w:cs="Arial"/>
          <w:b/>
          <w:sz w:val="22"/>
          <w:szCs w:val="22"/>
        </w:rPr>
      </w:pPr>
      <w:r w:rsidRPr="00561515">
        <w:rPr>
          <w:rFonts w:ascii="Arial" w:hAnsi="Arial" w:cs="Arial"/>
          <w:sz w:val="22"/>
          <w:szCs w:val="22"/>
        </w:rPr>
        <w:t>Bij huisvesting van arbeidsmigranten dient er een goede handhaving op leefbaarheid, veiligheid en het voorkomen van overlast plaats te vinden.</w:t>
      </w:r>
    </w:p>
    <w:p w:rsidR="00C7395F" w:rsidRPr="00561515" w:rsidRDefault="00C7395F" w:rsidP="00B75BC2">
      <w:pPr>
        <w:pStyle w:val="Lijstalinea"/>
        <w:numPr>
          <w:ilvl w:val="0"/>
          <w:numId w:val="2"/>
        </w:numPr>
        <w:rPr>
          <w:rFonts w:ascii="Arial" w:hAnsi="Arial" w:cs="Arial"/>
          <w:sz w:val="22"/>
          <w:szCs w:val="22"/>
        </w:rPr>
      </w:pPr>
      <w:r w:rsidRPr="00561515">
        <w:rPr>
          <w:rFonts w:ascii="Arial" w:hAnsi="Arial" w:cs="Arial"/>
          <w:sz w:val="22"/>
          <w:szCs w:val="22"/>
        </w:rPr>
        <w:t xml:space="preserve">Er mogen geen beperkingen ontstaan voor de (uitbreiding van) omliggende functies die mogelijk zijn binnen het geldende bestemmingsplan. </w:t>
      </w:r>
    </w:p>
    <w:p w:rsidR="00FB2DB1" w:rsidRPr="00561515" w:rsidRDefault="00FB2DB1" w:rsidP="00FB2DB1">
      <w:pPr>
        <w:pStyle w:val="Lijstalinea"/>
        <w:numPr>
          <w:ilvl w:val="0"/>
          <w:numId w:val="2"/>
        </w:numPr>
        <w:rPr>
          <w:rFonts w:ascii="Arial" w:hAnsi="Arial" w:cs="Arial"/>
          <w:b/>
          <w:sz w:val="22"/>
          <w:szCs w:val="22"/>
        </w:rPr>
      </w:pPr>
      <w:r w:rsidRPr="00561515">
        <w:rPr>
          <w:rFonts w:ascii="Arial" w:hAnsi="Arial" w:cs="Arial"/>
          <w:sz w:val="22"/>
          <w:szCs w:val="22"/>
        </w:rPr>
        <w:t>De gemeente Kaag en Braassem zoekt in regionaal verband de samenwerking om de problematiek omtrent huisvesting arbeidsmigranten op te lossen.</w:t>
      </w:r>
    </w:p>
    <w:p w:rsidR="00FB2DB1" w:rsidRPr="00561515" w:rsidRDefault="00FB2DB1" w:rsidP="00FB2DB1">
      <w:pPr>
        <w:pStyle w:val="Lijstalinea"/>
        <w:numPr>
          <w:ilvl w:val="1"/>
          <w:numId w:val="2"/>
        </w:numPr>
        <w:rPr>
          <w:rFonts w:ascii="Arial" w:hAnsi="Arial" w:cs="Arial"/>
          <w:sz w:val="22"/>
          <w:szCs w:val="22"/>
        </w:rPr>
      </w:pPr>
      <w:r w:rsidRPr="00561515">
        <w:rPr>
          <w:rFonts w:ascii="Arial" w:hAnsi="Arial" w:cs="Arial"/>
          <w:sz w:val="22"/>
          <w:szCs w:val="22"/>
        </w:rPr>
        <w:t xml:space="preserve">Aan de samenwerkende gemeenten vraagt de provincie om in hun regionale woonvisie inzicht te geven in de geraamde behoefte aan logiesplekken, het aantal reeds beschikbare logiesplekken, het aantal te ontwikkelen logiesplekken en de manier waarop de gemeenten deze behoefte aan logiesplekken ruimtelijk binnen en buiten bestaand stads- en dorpsgebied willen faciliteren. </w:t>
      </w:r>
    </w:p>
    <w:p w:rsidR="00B9432B" w:rsidRPr="00420EDD" w:rsidRDefault="00B9432B" w:rsidP="00B75BC2">
      <w:pPr>
        <w:spacing w:after="0" w:line="240" w:lineRule="auto"/>
        <w:rPr>
          <w:rFonts w:ascii="Arial" w:hAnsi="Arial" w:cs="Arial"/>
        </w:rPr>
      </w:pPr>
    </w:p>
    <w:p w:rsidR="00EB4AFA" w:rsidRPr="00420EDD" w:rsidRDefault="00EB4AFA">
      <w:pPr>
        <w:rPr>
          <w:rFonts w:ascii="Arial" w:hAnsi="Arial" w:cs="Arial"/>
          <w:b/>
        </w:rPr>
      </w:pPr>
      <w:r w:rsidRPr="00420EDD">
        <w:rPr>
          <w:rFonts w:ascii="Arial" w:hAnsi="Arial" w:cs="Arial"/>
          <w:b/>
        </w:rPr>
        <w:br w:type="page"/>
      </w:r>
    </w:p>
    <w:p w:rsidR="00FD61B5" w:rsidRPr="00420EDD" w:rsidRDefault="00FD61B5" w:rsidP="00B75BC2">
      <w:pPr>
        <w:spacing w:after="0" w:line="240" w:lineRule="auto"/>
        <w:rPr>
          <w:rFonts w:ascii="Arial" w:hAnsi="Arial" w:cs="Arial"/>
          <w:b/>
        </w:rPr>
      </w:pPr>
      <w:r w:rsidRPr="00420EDD">
        <w:rPr>
          <w:rFonts w:ascii="Arial" w:hAnsi="Arial" w:cs="Arial"/>
          <w:b/>
        </w:rPr>
        <w:lastRenderedPageBreak/>
        <w:t>Regels</w:t>
      </w:r>
    </w:p>
    <w:p w:rsidR="00791A66" w:rsidRPr="00420EDD" w:rsidRDefault="00791A66" w:rsidP="00B75BC2">
      <w:pPr>
        <w:spacing w:after="0" w:line="240" w:lineRule="auto"/>
        <w:rPr>
          <w:rFonts w:ascii="Arial" w:hAnsi="Arial" w:cs="Arial"/>
          <w:b/>
        </w:rPr>
      </w:pPr>
    </w:p>
    <w:p w:rsidR="0041010D" w:rsidRPr="00420EDD" w:rsidRDefault="00B9432B" w:rsidP="00B75BC2">
      <w:pPr>
        <w:spacing w:after="0" w:line="240" w:lineRule="auto"/>
        <w:rPr>
          <w:rFonts w:ascii="Arial" w:hAnsi="Arial" w:cs="Arial"/>
          <w:b/>
        </w:rPr>
      </w:pPr>
      <w:r w:rsidRPr="00420EDD">
        <w:rPr>
          <w:rFonts w:ascii="Arial" w:hAnsi="Arial" w:cs="Arial"/>
          <w:b/>
        </w:rPr>
        <w:t>Artikel 1</w:t>
      </w:r>
      <w:r w:rsidRPr="00420EDD">
        <w:rPr>
          <w:rFonts w:ascii="Arial" w:hAnsi="Arial" w:cs="Arial"/>
          <w:b/>
        </w:rPr>
        <w:tab/>
        <w:t>Begrippen</w:t>
      </w:r>
    </w:p>
    <w:p w:rsidR="00B9432B" w:rsidRPr="00F92392" w:rsidRDefault="00B9432B" w:rsidP="00B75BC2">
      <w:pPr>
        <w:spacing w:after="0" w:line="240" w:lineRule="auto"/>
        <w:rPr>
          <w:rFonts w:ascii="Arial" w:hAnsi="Arial" w:cs="Arial"/>
          <w:i/>
        </w:rPr>
      </w:pPr>
      <w:r w:rsidRPr="00F92392">
        <w:rPr>
          <w:rFonts w:ascii="Arial" w:hAnsi="Arial" w:cs="Arial"/>
          <w:i/>
        </w:rPr>
        <w:t>Arbeidsmigrant:</w:t>
      </w:r>
    </w:p>
    <w:p w:rsidR="00B9432B" w:rsidRPr="00420EDD" w:rsidRDefault="00B9432B" w:rsidP="00B75BC2">
      <w:pPr>
        <w:spacing w:after="0" w:line="240" w:lineRule="auto"/>
        <w:rPr>
          <w:rFonts w:ascii="Arial" w:hAnsi="Arial" w:cs="Arial"/>
        </w:rPr>
      </w:pPr>
      <w:r w:rsidRPr="00420EDD">
        <w:rPr>
          <w:rFonts w:ascii="Arial" w:hAnsi="Arial" w:cs="Arial"/>
        </w:rPr>
        <w:t xml:space="preserve">Buitenlandse werknemer, die op grond van een EU-paspoort of een tewerkstellingsvergunning legaal in Nederland werkzaam is en </w:t>
      </w:r>
      <w:r w:rsidR="002D3366" w:rsidRPr="00420EDD">
        <w:rPr>
          <w:rFonts w:ascii="Arial" w:hAnsi="Arial" w:cs="Arial"/>
        </w:rPr>
        <w:t>zijn hoofdverblijf elders heeft;</w:t>
      </w:r>
    </w:p>
    <w:p w:rsidR="00695084" w:rsidRPr="00420EDD" w:rsidRDefault="00695084" w:rsidP="00B75BC2">
      <w:pPr>
        <w:spacing w:after="0" w:line="240" w:lineRule="auto"/>
        <w:rPr>
          <w:rFonts w:ascii="Arial" w:hAnsi="Arial" w:cs="Arial"/>
        </w:rPr>
      </w:pPr>
    </w:p>
    <w:p w:rsidR="00695084" w:rsidRPr="00F92392" w:rsidRDefault="00695084" w:rsidP="00B75BC2">
      <w:pPr>
        <w:spacing w:after="0" w:line="240" w:lineRule="auto"/>
        <w:rPr>
          <w:rFonts w:ascii="Arial" w:hAnsi="Arial" w:cs="Arial"/>
          <w:i/>
        </w:rPr>
      </w:pPr>
      <w:r w:rsidRPr="00F92392">
        <w:rPr>
          <w:rFonts w:ascii="Arial" w:hAnsi="Arial" w:cs="Arial"/>
          <w:i/>
        </w:rPr>
        <w:t>Bedrijventerreinen:</w:t>
      </w:r>
    </w:p>
    <w:p w:rsidR="00695084" w:rsidRDefault="00044F8C" w:rsidP="00B75BC2">
      <w:pPr>
        <w:spacing w:after="0" w:line="240" w:lineRule="auto"/>
        <w:rPr>
          <w:rFonts w:ascii="Arial" w:hAnsi="Arial" w:cs="Arial"/>
        </w:rPr>
      </w:pPr>
      <w:r w:rsidRPr="00420EDD">
        <w:rPr>
          <w:rFonts w:ascii="Arial" w:hAnsi="Arial" w:cs="Arial"/>
        </w:rPr>
        <w:t xml:space="preserve">De bedrijventerreinen betreffen De Lasso, de Drechthoek en </w:t>
      </w:r>
      <w:proofErr w:type="spellStart"/>
      <w:r w:rsidRPr="00420EDD">
        <w:rPr>
          <w:rFonts w:ascii="Arial" w:hAnsi="Arial" w:cs="Arial"/>
        </w:rPr>
        <w:t>Veenderveld</w:t>
      </w:r>
      <w:proofErr w:type="spellEnd"/>
      <w:r w:rsidRPr="00420EDD">
        <w:rPr>
          <w:rFonts w:ascii="Arial" w:hAnsi="Arial" w:cs="Arial"/>
        </w:rPr>
        <w:t>.</w:t>
      </w:r>
      <w:r w:rsidR="00695084" w:rsidRPr="00420EDD">
        <w:rPr>
          <w:rFonts w:ascii="Arial" w:hAnsi="Arial" w:cs="Arial"/>
        </w:rPr>
        <w:t xml:space="preserve"> Zie bijlage 1 voor de kaart van de gemeente Kaag en Braassem</w:t>
      </w:r>
      <w:r w:rsidR="000006B9" w:rsidRPr="00420EDD">
        <w:rPr>
          <w:rFonts w:ascii="Arial" w:hAnsi="Arial" w:cs="Arial"/>
        </w:rPr>
        <w:t xml:space="preserve"> onderverdeeld in gebiedstype</w:t>
      </w:r>
      <w:r w:rsidR="007D175C" w:rsidRPr="00420EDD">
        <w:rPr>
          <w:rFonts w:ascii="Arial" w:hAnsi="Arial" w:cs="Arial"/>
        </w:rPr>
        <w:t>n</w:t>
      </w:r>
      <w:r w:rsidR="002D3366" w:rsidRPr="00420EDD">
        <w:rPr>
          <w:rFonts w:ascii="Arial" w:hAnsi="Arial" w:cs="Arial"/>
        </w:rPr>
        <w:t>;</w:t>
      </w:r>
    </w:p>
    <w:p w:rsidR="000A0646" w:rsidRDefault="000A0646" w:rsidP="00B75BC2">
      <w:pPr>
        <w:spacing w:after="0" w:line="240" w:lineRule="auto"/>
        <w:rPr>
          <w:rFonts w:ascii="Arial" w:hAnsi="Arial" w:cs="Arial"/>
        </w:rPr>
      </w:pPr>
    </w:p>
    <w:p w:rsidR="000A0646" w:rsidRPr="000A0646" w:rsidRDefault="000A0646" w:rsidP="00B75BC2">
      <w:pPr>
        <w:spacing w:after="0" w:line="240" w:lineRule="auto"/>
        <w:rPr>
          <w:rFonts w:ascii="Arial" w:hAnsi="Arial" w:cs="Arial"/>
          <w:i/>
        </w:rPr>
      </w:pPr>
      <w:r w:rsidRPr="00561515">
        <w:rPr>
          <w:rStyle w:val="Nadruk"/>
          <w:rFonts w:ascii="Arial" w:hAnsi="Arial" w:cs="Arial"/>
        </w:rPr>
        <w:t xml:space="preserve">Bestaand stads- en dorpsgebied (BSD): </w:t>
      </w:r>
      <w:r w:rsidRPr="00561515">
        <w:rPr>
          <w:rStyle w:val="Nadruk"/>
          <w:rFonts w:ascii="Arial" w:hAnsi="Arial" w:cs="Arial"/>
          <w:i w:val="0"/>
        </w:rPr>
        <w:t>bestaand stedenbouwkundig samenstel van bebouwing, met inbegrip van daartoe bouwrijp gemaakte terreinen, ten behoeve van wonen, dienstverlening, bedrijvigheid (uitgezonderd glastuinbouw), detailhandel of horeca, alsmede de daarbij behorende openbare of sociaal culturele voorzieningen, stedelijk groen en infrastructuur.</w:t>
      </w:r>
    </w:p>
    <w:p w:rsidR="00FC7444" w:rsidRPr="00420EDD" w:rsidRDefault="00FC7444" w:rsidP="00B75BC2">
      <w:pPr>
        <w:spacing w:after="0" w:line="240" w:lineRule="auto"/>
        <w:rPr>
          <w:rFonts w:ascii="Arial" w:hAnsi="Arial" w:cs="Arial"/>
        </w:rPr>
      </w:pPr>
    </w:p>
    <w:p w:rsidR="00695084" w:rsidRPr="00F92392" w:rsidRDefault="00695084" w:rsidP="00B75BC2">
      <w:pPr>
        <w:spacing w:after="0" w:line="240" w:lineRule="auto"/>
        <w:rPr>
          <w:rFonts w:ascii="Arial" w:hAnsi="Arial" w:cs="Arial"/>
          <w:i/>
        </w:rPr>
      </w:pPr>
      <w:r w:rsidRPr="00F92392">
        <w:rPr>
          <w:rFonts w:ascii="Arial" w:hAnsi="Arial" w:cs="Arial"/>
          <w:i/>
        </w:rPr>
        <w:t>Buitengebied:</w:t>
      </w:r>
    </w:p>
    <w:p w:rsidR="00044F8C" w:rsidRDefault="007D175C" w:rsidP="00B75BC2">
      <w:pPr>
        <w:spacing w:after="0" w:line="240" w:lineRule="auto"/>
        <w:rPr>
          <w:rFonts w:ascii="Arial" w:hAnsi="Arial" w:cs="Arial"/>
        </w:rPr>
      </w:pPr>
      <w:r w:rsidRPr="00420EDD">
        <w:rPr>
          <w:rFonts w:ascii="Arial" w:hAnsi="Arial" w:cs="Arial"/>
        </w:rPr>
        <w:t>Het buitengebied heeft betrekking op de grond</w:t>
      </w:r>
      <w:r w:rsidR="00B95BCD">
        <w:rPr>
          <w:rFonts w:ascii="Arial" w:hAnsi="Arial" w:cs="Arial"/>
        </w:rPr>
        <w:t>en</w:t>
      </w:r>
      <w:r w:rsidRPr="00420EDD">
        <w:rPr>
          <w:rFonts w:ascii="Arial" w:hAnsi="Arial" w:cs="Arial"/>
        </w:rPr>
        <w:t xml:space="preserve"> buiten </w:t>
      </w:r>
      <w:r w:rsidR="009924A6" w:rsidRPr="00561515">
        <w:rPr>
          <w:rFonts w:ascii="Arial" w:hAnsi="Arial" w:cs="Arial"/>
        </w:rPr>
        <w:t>b</w:t>
      </w:r>
      <w:r w:rsidR="00FB2DB1" w:rsidRPr="00561515">
        <w:rPr>
          <w:rFonts w:ascii="Arial" w:hAnsi="Arial" w:cs="Arial"/>
        </w:rPr>
        <w:t>estaand stads- en dorpsgebied</w:t>
      </w:r>
      <w:r w:rsidRPr="00420EDD">
        <w:rPr>
          <w:rFonts w:ascii="Arial" w:hAnsi="Arial" w:cs="Arial"/>
        </w:rPr>
        <w:t xml:space="preserve">, waar onder andere agrarische bestemming, natuur en recreatie voorkomen. </w:t>
      </w:r>
      <w:r w:rsidR="000006B9" w:rsidRPr="00420EDD">
        <w:rPr>
          <w:rFonts w:ascii="Arial" w:hAnsi="Arial" w:cs="Arial"/>
        </w:rPr>
        <w:t>Zie bijlage 1 voor de kaart van de gemeente Kaag en Braassem onderverdeeld in gebiedstype</w:t>
      </w:r>
      <w:r w:rsidRPr="00420EDD">
        <w:rPr>
          <w:rFonts w:ascii="Arial" w:hAnsi="Arial" w:cs="Arial"/>
        </w:rPr>
        <w:t>n</w:t>
      </w:r>
      <w:r w:rsidR="002D3366" w:rsidRPr="00420EDD">
        <w:rPr>
          <w:rFonts w:ascii="Arial" w:hAnsi="Arial" w:cs="Arial"/>
        </w:rPr>
        <w:t>;</w:t>
      </w:r>
    </w:p>
    <w:p w:rsidR="008C2E2D" w:rsidRDefault="008C2E2D" w:rsidP="00B75BC2">
      <w:pPr>
        <w:spacing w:after="0" w:line="240" w:lineRule="auto"/>
        <w:rPr>
          <w:rFonts w:ascii="Arial" w:hAnsi="Arial" w:cs="Arial"/>
        </w:rPr>
      </w:pPr>
    </w:p>
    <w:p w:rsidR="008C2E2D" w:rsidRPr="00561515" w:rsidRDefault="008C2E2D" w:rsidP="00B75BC2">
      <w:pPr>
        <w:spacing w:after="0" w:line="240" w:lineRule="auto"/>
        <w:rPr>
          <w:rFonts w:ascii="Arial" w:hAnsi="Arial" w:cs="Arial"/>
          <w:i/>
        </w:rPr>
      </w:pPr>
      <w:r w:rsidRPr="00561515">
        <w:rPr>
          <w:rFonts w:ascii="Arial" w:hAnsi="Arial" w:cs="Arial"/>
          <w:i/>
        </w:rPr>
        <w:t>Concentratie:</w:t>
      </w:r>
    </w:p>
    <w:p w:rsidR="008C2E2D" w:rsidRPr="008C2E2D" w:rsidRDefault="008C2E2D" w:rsidP="00B75BC2">
      <w:pPr>
        <w:spacing w:after="0" w:line="240" w:lineRule="auto"/>
        <w:rPr>
          <w:rFonts w:ascii="Arial" w:hAnsi="Arial" w:cs="Arial"/>
        </w:rPr>
      </w:pPr>
      <w:r w:rsidRPr="00561515">
        <w:rPr>
          <w:rFonts w:ascii="Arial" w:hAnsi="Arial" w:cs="Arial"/>
        </w:rPr>
        <w:t xml:space="preserve">Opeenhoping van </w:t>
      </w:r>
      <w:r w:rsidR="002C67A0" w:rsidRPr="00561515">
        <w:rPr>
          <w:rFonts w:ascii="Arial" w:hAnsi="Arial" w:cs="Arial"/>
        </w:rPr>
        <w:t>en het dicht</w:t>
      </w:r>
      <w:r w:rsidR="000D78E9" w:rsidRPr="00561515">
        <w:rPr>
          <w:rFonts w:ascii="Arial" w:hAnsi="Arial" w:cs="Arial"/>
        </w:rPr>
        <w:t xml:space="preserve"> bij elkaar </w:t>
      </w:r>
      <w:r w:rsidR="002C67A0" w:rsidRPr="00561515">
        <w:rPr>
          <w:rFonts w:ascii="Arial" w:hAnsi="Arial" w:cs="Arial"/>
        </w:rPr>
        <w:t>liggen</w:t>
      </w:r>
      <w:r w:rsidR="000D78E9" w:rsidRPr="00561515">
        <w:rPr>
          <w:rFonts w:ascii="Arial" w:hAnsi="Arial" w:cs="Arial"/>
        </w:rPr>
        <w:t xml:space="preserve"> van </w:t>
      </w:r>
      <w:r w:rsidR="002C67A0" w:rsidRPr="00561515">
        <w:rPr>
          <w:rFonts w:ascii="Arial" w:hAnsi="Arial" w:cs="Arial"/>
        </w:rPr>
        <w:t>huisvestingslocaties.</w:t>
      </w:r>
      <w:r w:rsidR="002C67A0">
        <w:rPr>
          <w:rFonts w:ascii="Arial" w:hAnsi="Arial" w:cs="Arial"/>
        </w:rPr>
        <w:t xml:space="preserve"> </w:t>
      </w:r>
    </w:p>
    <w:p w:rsidR="00E20F7E" w:rsidRPr="00420EDD" w:rsidRDefault="00E20F7E" w:rsidP="00B75BC2">
      <w:pPr>
        <w:spacing w:after="0" w:line="240" w:lineRule="auto"/>
        <w:rPr>
          <w:rFonts w:ascii="Arial" w:hAnsi="Arial" w:cs="Arial"/>
        </w:rPr>
      </w:pPr>
    </w:p>
    <w:p w:rsidR="00EF399E" w:rsidRPr="00F92392" w:rsidRDefault="00EF399E" w:rsidP="00B75BC2">
      <w:pPr>
        <w:spacing w:after="0" w:line="240" w:lineRule="auto"/>
        <w:rPr>
          <w:rFonts w:ascii="Arial" w:hAnsi="Arial" w:cs="Arial"/>
          <w:i/>
        </w:rPr>
      </w:pPr>
      <w:r w:rsidRPr="00F92392">
        <w:rPr>
          <w:rFonts w:ascii="Arial" w:hAnsi="Arial" w:cs="Arial"/>
          <w:i/>
        </w:rPr>
        <w:t>Glastuinbouwbedrijf:</w:t>
      </w:r>
    </w:p>
    <w:p w:rsidR="00EF399E" w:rsidRPr="00420EDD" w:rsidRDefault="00EF399E" w:rsidP="00B75BC2">
      <w:pPr>
        <w:spacing w:after="0" w:line="240" w:lineRule="auto"/>
        <w:rPr>
          <w:rFonts w:ascii="Arial" w:hAnsi="Arial" w:cs="Arial"/>
        </w:rPr>
      </w:pPr>
      <w:r w:rsidRPr="00420EDD">
        <w:rPr>
          <w:rFonts w:ascii="Arial" w:hAnsi="Arial" w:cs="Arial"/>
        </w:rPr>
        <w:t xml:space="preserve">Een bedrijf wat voorziet in het uitoefenen van </w:t>
      </w:r>
      <w:r w:rsidR="00A14204" w:rsidRPr="00420EDD">
        <w:rPr>
          <w:rFonts w:ascii="Arial" w:hAnsi="Arial" w:cs="Arial"/>
        </w:rPr>
        <w:t xml:space="preserve">overwegend </w:t>
      </w:r>
      <w:r w:rsidRPr="00420EDD">
        <w:rPr>
          <w:rFonts w:ascii="Arial" w:hAnsi="Arial" w:cs="Arial"/>
        </w:rPr>
        <w:t xml:space="preserve">volwaardige en doelmatige glastuinbouw, bollenbroeierijen, </w:t>
      </w:r>
      <w:proofErr w:type="spellStart"/>
      <w:r w:rsidRPr="00420EDD">
        <w:rPr>
          <w:rFonts w:ascii="Arial" w:hAnsi="Arial" w:cs="Arial"/>
        </w:rPr>
        <w:t>vollegrondsteelt</w:t>
      </w:r>
      <w:proofErr w:type="spellEnd"/>
      <w:r w:rsidRPr="00420EDD">
        <w:rPr>
          <w:rFonts w:ascii="Arial" w:hAnsi="Arial" w:cs="Arial"/>
        </w:rPr>
        <w:t xml:space="preserve"> of hoveniersbedrijven waarbij minimaal 25% van het bedrijfsoppervlak wordt aangewe</w:t>
      </w:r>
      <w:r w:rsidR="002D3366" w:rsidRPr="00420EDD">
        <w:rPr>
          <w:rFonts w:ascii="Arial" w:hAnsi="Arial" w:cs="Arial"/>
        </w:rPr>
        <w:t>nd voor eigen teeltactiviteiten;</w:t>
      </w:r>
    </w:p>
    <w:p w:rsidR="00EF399E" w:rsidRPr="00420EDD" w:rsidRDefault="00EF399E" w:rsidP="00B75BC2">
      <w:pPr>
        <w:spacing w:after="0" w:line="240" w:lineRule="auto"/>
        <w:rPr>
          <w:rFonts w:ascii="Arial" w:hAnsi="Arial" w:cs="Arial"/>
        </w:rPr>
      </w:pPr>
    </w:p>
    <w:p w:rsidR="000006B9" w:rsidRPr="00F92392" w:rsidRDefault="000006B9" w:rsidP="00B75BC2">
      <w:pPr>
        <w:spacing w:after="0" w:line="240" w:lineRule="auto"/>
        <w:rPr>
          <w:rFonts w:ascii="Arial" w:hAnsi="Arial" w:cs="Arial"/>
          <w:i/>
        </w:rPr>
      </w:pPr>
      <w:r w:rsidRPr="00F92392">
        <w:rPr>
          <w:rFonts w:ascii="Arial" w:hAnsi="Arial" w:cs="Arial"/>
          <w:i/>
        </w:rPr>
        <w:t>Glastuinbouwgebied:</w:t>
      </w:r>
    </w:p>
    <w:p w:rsidR="000006B9" w:rsidRPr="00420EDD" w:rsidRDefault="000006B9" w:rsidP="00B75BC2">
      <w:pPr>
        <w:spacing w:after="0" w:line="240" w:lineRule="auto"/>
        <w:rPr>
          <w:rFonts w:ascii="Arial" w:hAnsi="Arial" w:cs="Arial"/>
        </w:rPr>
      </w:pPr>
      <w:r w:rsidRPr="00420EDD">
        <w:rPr>
          <w:rFonts w:ascii="Arial" w:hAnsi="Arial" w:cs="Arial"/>
        </w:rPr>
        <w:t>Het accent in dit gebied ligt op glastuinbouwbedrijven en de daarbij horende voorzien</w:t>
      </w:r>
      <w:r w:rsidR="00F06ED3" w:rsidRPr="00420EDD">
        <w:rPr>
          <w:rFonts w:ascii="Arial" w:hAnsi="Arial" w:cs="Arial"/>
        </w:rPr>
        <w:t xml:space="preserve">ingen. </w:t>
      </w:r>
      <w:r w:rsidRPr="00420EDD">
        <w:rPr>
          <w:rFonts w:ascii="Arial" w:hAnsi="Arial" w:cs="Arial"/>
        </w:rPr>
        <w:t>Zie bijlage 1 voor de kaart van de gemeente Kaag en Braassem onderverdeeld in gebiedstype</w:t>
      </w:r>
      <w:r w:rsidR="007D175C" w:rsidRPr="00420EDD">
        <w:rPr>
          <w:rFonts w:ascii="Arial" w:hAnsi="Arial" w:cs="Arial"/>
        </w:rPr>
        <w:t>n</w:t>
      </w:r>
      <w:r w:rsidR="002D3366" w:rsidRPr="00420EDD">
        <w:rPr>
          <w:rFonts w:ascii="Arial" w:hAnsi="Arial" w:cs="Arial"/>
        </w:rPr>
        <w:t>;</w:t>
      </w:r>
    </w:p>
    <w:p w:rsidR="00EF399E" w:rsidRPr="00420EDD" w:rsidRDefault="00EF399E" w:rsidP="00B75BC2">
      <w:pPr>
        <w:spacing w:after="0" w:line="240" w:lineRule="auto"/>
        <w:rPr>
          <w:rFonts w:ascii="Arial" w:hAnsi="Arial" w:cs="Arial"/>
        </w:rPr>
      </w:pPr>
    </w:p>
    <w:p w:rsidR="009D11A9" w:rsidRPr="00F92392" w:rsidRDefault="00E20F7E" w:rsidP="00B75BC2">
      <w:pPr>
        <w:spacing w:after="0" w:line="240" w:lineRule="auto"/>
        <w:rPr>
          <w:rFonts w:ascii="Arial" w:hAnsi="Arial" w:cs="Arial"/>
          <w:i/>
        </w:rPr>
      </w:pPr>
      <w:r w:rsidRPr="00F92392">
        <w:rPr>
          <w:rFonts w:ascii="Arial" w:hAnsi="Arial" w:cs="Arial"/>
          <w:i/>
        </w:rPr>
        <w:t xml:space="preserve">Grootschalige huisvesting: </w:t>
      </w:r>
    </w:p>
    <w:p w:rsidR="00E20F7E" w:rsidRPr="00420EDD" w:rsidRDefault="009D11A9" w:rsidP="00B75BC2">
      <w:pPr>
        <w:spacing w:after="0" w:line="240" w:lineRule="auto"/>
        <w:rPr>
          <w:rFonts w:ascii="Arial" w:hAnsi="Arial" w:cs="Arial"/>
        </w:rPr>
      </w:pPr>
      <w:r w:rsidRPr="00420EDD">
        <w:rPr>
          <w:rFonts w:ascii="Arial" w:hAnsi="Arial" w:cs="Arial"/>
        </w:rPr>
        <w:t xml:space="preserve">Huisvesting </w:t>
      </w:r>
      <w:r w:rsidR="00B262EF" w:rsidRPr="00420EDD">
        <w:rPr>
          <w:rFonts w:ascii="Arial" w:hAnsi="Arial" w:cs="Arial"/>
        </w:rPr>
        <w:t xml:space="preserve">van arbeidsmigranten </w:t>
      </w:r>
      <w:r w:rsidR="00D642E9" w:rsidRPr="00420EDD">
        <w:rPr>
          <w:rFonts w:ascii="Arial" w:hAnsi="Arial" w:cs="Arial"/>
        </w:rPr>
        <w:t>met meer</w:t>
      </w:r>
      <w:r w:rsidR="00B262EF" w:rsidRPr="00420EDD">
        <w:rPr>
          <w:rFonts w:ascii="Arial" w:hAnsi="Arial" w:cs="Arial"/>
        </w:rPr>
        <w:t xml:space="preserve"> dan</w:t>
      </w:r>
      <w:r w:rsidR="00D642E9" w:rsidRPr="00420EDD">
        <w:rPr>
          <w:rFonts w:ascii="Arial" w:hAnsi="Arial" w:cs="Arial"/>
        </w:rPr>
        <w:t xml:space="preserve"> </w:t>
      </w:r>
      <w:r w:rsidR="009960F4" w:rsidRPr="00420EDD">
        <w:rPr>
          <w:rFonts w:ascii="Arial" w:hAnsi="Arial" w:cs="Arial"/>
        </w:rPr>
        <w:t>100</w:t>
      </w:r>
      <w:r w:rsidR="00D642E9" w:rsidRPr="00420EDD">
        <w:rPr>
          <w:rFonts w:ascii="Arial" w:hAnsi="Arial" w:cs="Arial"/>
        </w:rPr>
        <w:t xml:space="preserve"> </w:t>
      </w:r>
      <w:r w:rsidR="00FD4100">
        <w:rPr>
          <w:rFonts w:ascii="Arial" w:hAnsi="Arial" w:cs="Arial"/>
        </w:rPr>
        <w:t>personen</w:t>
      </w:r>
      <w:r w:rsidR="002D3366" w:rsidRPr="00420EDD">
        <w:rPr>
          <w:rFonts w:ascii="Arial" w:hAnsi="Arial" w:cs="Arial"/>
        </w:rPr>
        <w:t>;</w:t>
      </w:r>
    </w:p>
    <w:p w:rsidR="00E20F7E" w:rsidRPr="00420EDD" w:rsidRDefault="00E20F7E" w:rsidP="00B75BC2">
      <w:pPr>
        <w:spacing w:after="0" w:line="240" w:lineRule="auto"/>
        <w:rPr>
          <w:rFonts w:ascii="Arial" w:hAnsi="Arial" w:cs="Arial"/>
        </w:rPr>
      </w:pPr>
    </w:p>
    <w:p w:rsidR="00744518" w:rsidRPr="00F92392" w:rsidRDefault="00744518" w:rsidP="00B75BC2">
      <w:pPr>
        <w:spacing w:after="0" w:line="240" w:lineRule="auto"/>
        <w:rPr>
          <w:rFonts w:ascii="Arial" w:hAnsi="Arial" w:cs="Arial"/>
          <w:i/>
        </w:rPr>
      </w:pPr>
      <w:proofErr w:type="spellStart"/>
      <w:r w:rsidRPr="00F92392">
        <w:rPr>
          <w:rFonts w:ascii="Arial" w:hAnsi="Arial" w:cs="Arial"/>
          <w:i/>
        </w:rPr>
        <w:t>Huisvester</w:t>
      </w:r>
      <w:proofErr w:type="spellEnd"/>
      <w:r w:rsidRPr="00F92392">
        <w:rPr>
          <w:rFonts w:ascii="Arial" w:hAnsi="Arial" w:cs="Arial"/>
          <w:i/>
        </w:rPr>
        <w:t xml:space="preserve">: </w:t>
      </w:r>
    </w:p>
    <w:p w:rsidR="009D11A9" w:rsidRPr="00420EDD" w:rsidRDefault="009D11A9" w:rsidP="00B75BC2">
      <w:pPr>
        <w:spacing w:after="0" w:line="240" w:lineRule="auto"/>
        <w:rPr>
          <w:rFonts w:ascii="Arial" w:hAnsi="Arial" w:cs="Arial"/>
        </w:rPr>
      </w:pPr>
      <w:r w:rsidRPr="00420EDD">
        <w:rPr>
          <w:rFonts w:ascii="Arial" w:hAnsi="Arial" w:cs="Arial"/>
        </w:rPr>
        <w:t xml:space="preserve">De persoon/organisatie/stichting die de huisvesting van arbeidsmigranten </w:t>
      </w:r>
      <w:r w:rsidR="002D3366" w:rsidRPr="00420EDD">
        <w:rPr>
          <w:rFonts w:ascii="Arial" w:hAnsi="Arial" w:cs="Arial"/>
        </w:rPr>
        <w:t>faciliteert;</w:t>
      </w:r>
      <w:r w:rsidRPr="00420EDD">
        <w:rPr>
          <w:rFonts w:ascii="Arial" w:hAnsi="Arial" w:cs="Arial"/>
        </w:rPr>
        <w:t xml:space="preserve"> </w:t>
      </w:r>
    </w:p>
    <w:p w:rsidR="00744518" w:rsidRPr="00420EDD" w:rsidRDefault="00744518" w:rsidP="00B75BC2">
      <w:pPr>
        <w:spacing w:after="0" w:line="240" w:lineRule="auto"/>
        <w:rPr>
          <w:rFonts w:ascii="Arial" w:hAnsi="Arial" w:cs="Arial"/>
        </w:rPr>
      </w:pPr>
    </w:p>
    <w:p w:rsidR="00B9432B" w:rsidRPr="00F92392" w:rsidRDefault="00E37232" w:rsidP="00B75BC2">
      <w:pPr>
        <w:spacing w:after="0" w:line="240" w:lineRule="auto"/>
        <w:rPr>
          <w:rFonts w:ascii="Arial" w:hAnsi="Arial" w:cs="Arial"/>
          <w:i/>
        </w:rPr>
      </w:pPr>
      <w:r w:rsidRPr="00F92392">
        <w:rPr>
          <w:rFonts w:ascii="Arial" w:hAnsi="Arial" w:cs="Arial"/>
          <w:i/>
        </w:rPr>
        <w:t>Huisvesting arbeidsmigranten:</w:t>
      </w:r>
    </w:p>
    <w:p w:rsidR="00E37232" w:rsidRPr="00420EDD" w:rsidRDefault="00E37232" w:rsidP="00B75BC2">
      <w:pPr>
        <w:spacing w:after="0" w:line="240" w:lineRule="auto"/>
        <w:rPr>
          <w:rFonts w:ascii="Arial" w:hAnsi="Arial" w:cs="Arial"/>
        </w:rPr>
      </w:pPr>
      <w:r w:rsidRPr="00420EDD">
        <w:rPr>
          <w:rFonts w:ascii="Arial" w:hAnsi="Arial" w:cs="Arial"/>
        </w:rPr>
        <w:t>Tijdelijke dan wel permanente voorzieningen ten behoeve van de huisvesting van arbeidsmigranten, die hun hoofdverblijf elders hebben, niet bedo</w:t>
      </w:r>
      <w:r w:rsidR="002D3366" w:rsidRPr="00420EDD">
        <w:rPr>
          <w:rFonts w:ascii="Arial" w:hAnsi="Arial" w:cs="Arial"/>
        </w:rPr>
        <w:t>eld voor recreatieve doeleinden;</w:t>
      </w:r>
    </w:p>
    <w:p w:rsidR="004B4FE5" w:rsidRPr="00420EDD" w:rsidRDefault="004B4FE5" w:rsidP="00B75BC2">
      <w:pPr>
        <w:spacing w:after="0" w:line="240" w:lineRule="auto"/>
        <w:rPr>
          <w:rFonts w:ascii="Arial" w:hAnsi="Arial" w:cs="Arial"/>
        </w:rPr>
      </w:pPr>
    </w:p>
    <w:p w:rsidR="004B4FE5" w:rsidRPr="00F92392" w:rsidRDefault="004B4FE5" w:rsidP="00B75BC2">
      <w:pPr>
        <w:spacing w:after="0" w:line="240" w:lineRule="auto"/>
        <w:rPr>
          <w:rFonts w:ascii="Arial" w:hAnsi="Arial" w:cs="Arial"/>
          <w:i/>
        </w:rPr>
      </w:pPr>
      <w:r w:rsidRPr="00F92392">
        <w:rPr>
          <w:rFonts w:ascii="Arial" w:hAnsi="Arial" w:cs="Arial"/>
          <w:i/>
        </w:rPr>
        <w:t>Initiatiefnemer:</w:t>
      </w:r>
    </w:p>
    <w:p w:rsidR="004B4FE5" w:rsidRPr="00420EDD" w:rsidRDefault="004B4FE5" w:rsidP="00B75BC2">
      <w:pPr>
        <w:spacing w:after="0" w:line="240" w:lineRule="auto"/>
        <w:rPr>
          <w:rFonts w:ascii="Arial" w:hAnsi="Arial" w:cs="Arial"/>
        </w:rPr>
      </w:pPr>
      <w:r w:rsidRPr="00420EDD">
        <w:rPr>
          <w:rFonts w:ascii="Arial" w:hAnsi="Arial" w:cs="Arial"/>
        </w:rPr>
        <w:t>De persoon/organisatiestichting die een aanvraag voor het huisvesten van arbeidsmigranten indient;</w:t>
      </w:r>
    </w:p>
    <w:p w:rsidR="00E20F7E" w:rsidRPr="00420EDD" w:rsidRDefault="00E20F7E" w:rsidP="00B75BC2">
      <w:pPr>
        <w:spacing w:after="0" w:line="240" w:lineRule="auto"/>
        <w:rPr>
          <w:rFonts w:ascii="Arial" w:hAnsi="Arial" w:cs="Arial"/>
        </w:rPr>
      </w:pPr>
    </w:p>
    <w:p w:rsidR="009D11A9" w:rsidRPr="00F92392" w:rsidRDefault="00E20F7E" w:rsidP="00B75BC2">
      <w:pPr>
        <w:spacing w:after="0" w:line="240" w:lineRule="auto"/>
        <w:rPr>
          <w:rFonts w:ascii="Arial" w:hAnsi="Arial" w:cs="Arial"/>
          <w:i/>
        </w:rPr>
      </w:pPr>
      <w:r w:rsidRPr="00F92392">
        <w:rPr>
          <w:rFonts w:ascii="Arial" w:hAnsi="Arial" w:cs="Arial"/>
          <w:i/>
        </w:rPr>
        <w:t>Kleinschalige huisvesting:</w:t>
      </w:r>
    </w:p>
    <w:p w:rsidR="00E37232" w:rsidRPr="00420EDD" w:rsidRDefault="009D11A9" w:rsidP="00B75BC2">
      <w:pPr>
        <w:spacing w:after="0" w:line="240" w:lineRule="auto"/>
        <w:rPr>
          <w:rFonts w:ascii="Arial" w:hAnsi="Arial" w:cs="Arial"/>
        </w:rPr>
      </w:pPr>
      <w:r w:rsidRPr="00420EDD">
        <w:rPr>
          <w:rFonts w:ascii="Arial" w:hAnsi="Arial" w:cs="Arial"/>
        </w:rPr>
        <w:t xml:space="preserve">Huisvesting </w:t>
      </w:r>
      <w:r w:rsidR="00B262EF" w:rsidRPr="00420EDD">
        <w:rPr>
          <w:rFonts w:ascii="Arial" w:hAnsi="Arial" w:cs="Arial"/>
        </w:rPr>
        <w:t xml:space="preserve">van arbeidsmigranten </w:t>
      </w:r>
      <w:r w:rsidRPr="00420EDD">
        <w:rPr>
          <w:rFonts w:ascii="Arial" w:hAnsi="Arial" w:cs="Arial"/>
        </w:rPr>
        <w:t>met</w:t>
      </w:r>
      <w:r w:rsidR="00D642E9" w:rsidRPr="00420EDD">
        <w:rPr>
          <w:rFonts w:ascii="Arial" w:hAnsi="Arial" w:cs="Arial"/>
        </w:rPr>
        <w:t xml:space="preserve"> 0 tot </w:t>
      </w:r>
      <w:r w:rsidR="009960F4" w:rsidRPr="00420EDD">
        <w:rPr>
          <w:rFonts w:ascii="Arial" w:hAnsi="Arial" w:cs="Arial"/>
        </w:rPr>
        <w:t>100</w:t>
      </w:r>
      <w:r w:rsidR="002D3366" w:rsidRPr="00420EDD">
        <w:rPr>
          <w:rFonts w:ascii="Arial" w:hAnsi="Arial" w:cs="Arial"/>
        </w:rPr>
        <w:t xml:space="preserve"> </w:t>
      </w:r>
      <w:r w:rsidR="00FD4100">
        <w:rPr>
          <w:rFonts w:ascii="Arial" w:hAnsi="Arial" w:cs="Arial"/>
        </w:rPr>
        <w:t>personen</w:t>
      </w:r>
      <w:r w:rsidR="002D3366" w:rsidRPr="00420EDD">
        <w:rPr>
          <w:rFonts w:ascii="Arial" w:hAnsi="Arial" w:cs="Arial"/>
        </w:rPr>
        <w:t>;</w:t>
      </w:r>
    </w:p>
    <w:p w:rsidR="00CC3EEA" w:rsidRPr="00420EDD" w:rsidRDefault="00CC3EEA" w:rsidP="00B75BC2">
      <w:pPr>
        <w:spacing w:after="0" w:line="240" w:lineRule="auto"/>
        <w:rPr>
          <w:rFonts w:ascii="Arial" w:hAnsi="Arial" w:cs="Arial"/>
        </w:rPr>
      </w:pPr>
    </w:p>
    <w:p w:rsidR="003F26F3" w:rsidRDefault="003F26F3">
      <w:pPr>
        <w:rPr>
          <w:rFonts w:ascii="Arial" w:hAnsi="Arial" w:cs="Arial"/>
          <w:i/>
        </w:rPr>
      </w:pPr>
      <w:r>
        <w:rPr>
          <w:rFonts w:ascii="Arial" w:hAnsi="Arial" w:cs="Arial"/>
          <w:i/>
        </w:rPr>
        <w:br w:type="page"/>
      </w:r>
    </w:p>
    <w:p w:rsidR="00316A91" w:rsidRPr="00F92392" w:rsidRDefault="00316A91" w:rsidP="00B75BC2">
      <w:pPr>
        <w:spacing w:after="0" w:line="240" w:lineRule="auto"/>
        <w:rPr>
          <w:rFonts w:ascii="Arial" w:hAnsi="Arial" w:cs="Arial"/>
          <w:i/>
        </w:rPr>
      </w:pPr>
      <w:r w:rsidRPr="00F92392">
        <w:rPr>
          <w:rFonts w:ascii="Arial" w:hAnsi="Arial" w:cs="Arial"/>
          <w:i/>
        </w:rPr>
        <w:lastRenderedPageBreak/>
        <w:t>Permanente huisvesting:</w:t>
      </w:r>
    </w:p>
    <w:p w:rsidR="00B262EF" w:rsidRPr="00420EDD" w:rsidRDefault="00302AE0" w:rsidP="00B75BC2">
      <w:pPr>
        <w:spacing w:after="0" w:line="240" w:lineRule="auto"/>
        <w:rPr>
          <w:rFonts w:ascii="Arial" w:hAnsi="Arial" w:cs="Arial"/>
        </w:rPr>
      </w:pPr>
      <w:r>
        <w:rPr>
          <w:rFonts w:ascii="Arial" w:hAnsi="Arial" w:cs="Arial"/>
        </w:rPr>
        <w:t xml:space="preserve">Bebouwing voor huisvesting zonder </w:t>
      </w:r>
      <w:r w:rsidR="00F06ED3" w:rsidRPr="00420EDD">
        <w:rPr>
          <w:rFonts w:ascii="Arial" w:hAnsi="Arial" w:cs="Arial"/>
        </w:rPr>
        <w:t xml:space="preserve"> instandhoudingstermijn of</w:t>
      </w:r>
      <w:r w:rsidR="003B7AB4" w:rsidRPr="00420EDD">
        <w:rPr>
          <w:rFonts w:ascii="Arial" w:hAnsi="Arial" w:cs="Arial"/>
        </w:rPr>
        <w:t xml:space="preserve"> een instandhoudingstermijn</w:t>
      </w:r>
      <w:r>
        <w:rPr>
          <w:rFonts w:ascii="Arial" w:hAnsi="Arial" w:cs="Arial"/>
        </w:rPr>
        <w:t xml:space="preserve"> van </w:t>
      </w:r>
      <w:r w:rsidR="003B7AB4" w:rsidRPr="00420EDD">
        <w:rPr>
          <w:rFonts w:ascii="Arial" w:hAnsi="Arial" w:cs="Arial"/>
        </w:rPr>
        <w:t>meer dan 10 jaar</w:t>
      </w:r>
      <w:r w:rsidR="002D3366" w:rsidRPr="00420EDD">
        <w:rPr>
          <w:rFonts w:ascii="Arial" w:hAnsi="Arial" w:cs="Arial"/>
        </w:rPr>
        <w:t>;</w:t>
      </w:r>
      <w:r w:rsidR="003B7AB4" w:rsidRPr="00420EDD">
        <w:rPr>
          <w:rFonts w:ascii="Arial" w:hAnsi="Arial" w:cs="Arial"/>
        </w:rPr>
        <w:t xml:space="preserve"> </w:t>
      </w:r>
      <w:r w:rsidR="00B262EF" w:rsidRPr="00420EDD">
        <w:rPr>
          <w:rFonts w:ascii="Arial" w:hAnsi="Arial" w:cs="Arial"/>
        </w:rPr>
        <w:t xml:space="preserve">  </w:t>
      </w:r>
    </w:p>
    <w:p w:rsidR="00CC3EEA" w:rsidRPr="00420EDD" w:rsidRDefault="00CC3EEA" w:rsidP="00B75BC2">
      <w:pPr>
        <w:spacing w:after="0" w:line="240" w:lineRule="auto"/>
        <w:rPr>
          <w:rFonts w:ascii="Arial" w:hAnsi="Arial" w:cs="Arial"/>
        </w:rPr>
      </w:pPr>
    </w:p>
    <w:p w:rsidR="00E37232" w:rsidRPr="00F92392" w:rsidRDefault="00E37232" w:rsidP="00B75BC2">
      <w:pPr>
        <w:spacing w:after="0" w:line="240" w:lineRule="auto"/>
        <w:rPr>
          <w:rFonts w:ascii="Arial" w:hAnsi="Arial" w:cs="Arial"/>
          <w:i/>
        </w:rPr>
      </w:pPr>
      <w:r w:rsidRPr="00F92392">
        <w:rPr>
          <w:rFonts w:ascii="Arial" w:hAnsi="Arial" w:cs="Arial"/>
          <w:i/>
        </w:rPr>
        <w:t>Stichting Normering Flexwonen (SNF):</w:t>
      </w:r>
    </w:p>
    <w:p w:rsidR="00E37232" w:rsidRPr="00420EDD" w:rsidRDefault="00E37232" w:rsidP="00B75BC2">
      <w:pPr>
        <w:spacing w:line="240" w:lineRule="auto"/>
        <w:rPr>
          <w:rFonts w:ascii="Arial" w:hAnsi="Arial" w:cs="Arial"/>
        </w:rPr>
      </w:pPr>
      <w:r w:rsidRPr="00420EDD">
        <w:rPr>
          <w:rFonts w:ascii="Arial" w:hAnsi="Arial" w:cs="Arial"/>
        </w:rPr>
        <w:t>Stichting die de registers beheert van ondernemingen die aan de norm voor huisvesting van arbeidsmigranten voldoen en beheert de normen. Organisaties die huisvesting voor arbeidsmigranten aanbieden kunnen een certificaat van de Stichting Normering Flexwonen behalen. Hiervoor dienen zij te voldoen aan de “Norm voor huisvesting van arbeidsmigranten” (</w:t>
      </w:r>
      <w:hyperlink r:id="rId8" w:history="1">
        <w:r w:rsidR="00316A91" w:rsidRPr="00420EDD">
          <w:rPr>
            <w:rStyle w:val="Hyperlink"/>
            <w:rFonts w:ascii="Arial" w:hAnsi="Arial" w:cs="Arial"/>
          </w:rPr>
          <w:t>www.normeringflexwonen.nl</w:t>
        </w:r>
      </w:hyperlink>
      <w:r w:rsidR="002D3366" w:rsidRPr="00420EDD">
        <w:rPr>
          <w:rFonts w:ascii="Arial" w:hAnsi="Arial" w:cs="Arial"/>
        </w:rPr>
        <w:t>);</w:t>
      </w:r>
    </w:p>
    <w:p w:rsidR="00B262EF" w:rsidRPr="00F92392" w:rsidRDefault="00316A91" w:rsidP="00B75BC2">
      <w:pPr>
        <w:spacing w:after="0" w:line="240" w:lineRule="auto"/>
        <w:rPr>
          <w:rFonts w:ascii="Arial" w:hAnsi="Arial" w:cs="Arial"/>
          <w:i/>
        </w:rPr>
      </w:pPr>
      <w:r w:rsidRPr="00F92392">
        <w:rPr>
          <w:rFonts w:ascii="Arial" w:hAnsi="Arial" w:cs="Arial"/>
          <w:i/>
        </w:rPr>
        <w:t>Tijdelijke huisvesting:</w:t>
      </w:r>
    </w:p>
    <w:p w:rsidR="00B262EF" w:rsidRPr="00420EDD" w:rsidRDefault="00302AE0" w:rsidP="00B75BC2">
      <w:pPr>
        <w:spacing w:after="0" w:line="240" w:lineRule="auto"/>
        <w:rPr>
          <w:rFonts w:ascii="Arial" w:hAnsi="Arial" w:cs="Arial"/>
        </w:rPr>
      </w:pPr>
      <w:r>
        <w:rPr>
          <w:rFonts w:ascii="Arial" w:hAnsi="Arial" w:cs="Arial"/>
        </w:rPr>
        <w:t xml:space="preserve">Huisvesting </w:t>
      </w:r>
      <w:r w:rsidR="0000249D" w:rsidRPr="00420EDD">
        <w:rPr>
          <w:rFonts w:ascii="Arial" w:hAnsi="Arial" w:cs="Arial"/>
        </w:rPr>
        <w:t>met een instandhoudin</w:t>
      </w:r>
      <w:r w:rsidR="002D3366" w:rsidRPr="00420EDD">
        <w:rPr>
          <w:rFonts w:ascii="Arial" w:hAnsi="Arial" w:cs="Arial"/>
        </w:rPr>
        <w:t>gstermijn</w:t>
      </w:r>
      <w:r w:rsidR="00283CCF">
        <w:rPr>
          <w:rFonts w:ascii="Arial" w:hAnsi="Arial" w:cs="Arial"/>
        </w:rPr>
        <w:t xml:space="preserve"> van de bebouwing</w:t>
      </w:r>
      <w:r w:rsidR="002D3366" w:rsidRPr="00420EDD">
        <w:rPr>
          <w:rFonts w:ascii="Arial" w:hAnsi="Arial" w:cs="Arial"/>
        </w:rPr>
        <w:t xml:space="preserve"> </w:t>
      </w:r>
      <w:r w:rsidR="00283CCF">
        <w:rPr>
          <w:rFonts w:ascii="Arial" w:hAnsi="Arial" w:cs="Arial"/>
        </w:rPr>
        <w:t>voor</w:t>
      </w:r>
      <w:r w:rsidR="002D3366" w:rsidRPr="00420EDD">
        <w:rPr>
          <w:rFonts w:ascii="Arial" w:hAnsi="Arial" w:cs="Arial"/>
        </w:rPr>
        <w:t xml:space="preserve"> maximaal 10 jaar;</w:t>
      </w:r>
      <w:r w:rsidR="00B262EF" w:rsidRPr="00420EDD">
        <w:rPr>
          <w:rFonts w:ascii="Arial" w:hAnsi="Arial" w:cs="Arial"/>
        </w:rPr>
        <w:t xml:space="preserve"> </w:t>
      </w:r>
    </w:p>
    <w:p w:rsidR="00FC7444" w:rsidRPr="00420EDD" w:rsidRDefault="00FC7444" w:rsidP="00B75BC2">
      <w:pPr>
        <w:spacing w:after="0" w:line="240" w:lineRule="auto"/>
        <w:rPr>
          <w:rFonts w:ascii="Arial" w:hAnsi="Arial" w:cs="Arial"/>
        </w:rPr>
      </w:pPr>
    </w:p>
    <w:p w:rsidR="00695084" w:rsidRPr="00F92392" w:rsidRDefault="00695084" w:rsidP="00B75BC2">
      <w:pPr>
        <w:spacing w:after="0" w:line="240" w:lineRule="auto"/>
        <w:rPr>
          <w:rFonts w:ascii="Arial" w:hAnsi="Arial" w:cs="Arial"/>
          <w:i/>
        </w:rPr>
      </w:pPr>
      <w:r w:rsidRPr="00F92392">
        <w:rPr>
          <w:rFonts w:ascii="Arial" w:hAnsi="Arial" w:cs="Arial"/>
          <w:i/>
        </w:rPr>
        <w:t>Woonkern</w:t>
      </w:r>
      <w:r w:rsidR="000006B9" w:rsidRPr="00F92392">
        <w:rPr>
          <w:rFonts w:ascii="Arial" w:hAnsi="Arial" w:cs="Arial"/>
          <w:i/>
        </w:rPr>
        <w:t>en</w:t>
      </w:r>
      <w:r w:rsidRPr="00F92392">
        <w:rPr>
          <w:rFonts w:ascii="Arial" w:hAnsi="Arial" w:cs="Arial"/>
          <w:i/>
        </w:rPr>
        <w:t>:</w:t>
      </w:r>
    </w:p>
    <w:p w:rsidR="000006B9" w:rsidRPr="00420EDD" w:rsidRDefault="000006B9" w:rsidP="00B75BC2">
      <w:pPr>
        <w:spacing w:after="0" w:line="240" w:lineRule="auto"/>
        <w:rPr>
          <w:rFonts w:ascii="Arial" w:hAnsi="Arial" w:cs="Arial"/>
        </w:rPr>
      </w:pPr>
      <w:r w:rsidRPr="00420EDD">
        <w:rPr>
          <w:rFonts w:ascii="Arial" w:hAnsi="Arial" w:cs="Arial"/>
        </w:rPr>
        <w:t>Het bestaand stads- en dorpsgebied. Zie bijlage 1 voor de kaart van de gemeente Kaag en Braassem onderverdeeld in gebiedstype</w:t>
      </w:r>
      <w:r w:rsidR="00286410" w:rsidRPr="00420EDD">
        <w:rPr>
          <w:rFonts w:ascii="Arial" w:hAnsi="Arial" w:cs="Arial"/>
        </w:rPr>
        <w:t>n</w:t>
      </w:r>
      <w:r w:rsidRPr="00420EDD">
        <w:rPr>
          <w:rFonts w:ascii="Arial" w:hAnsi="Arial" w:cs="Arial"/>
        </w:rPr>
        <w:t xml:space="preserve">.  </w:t>
      </w:r>
    </w:p>
    <w:p w:rsidR="00B262EF" w:rsidRPr="00420EDD" w:rsidRDefault="00B262EF" w:rsidP="00B75BC2">
      <w:pPr>
        <w:spacing w:after="0" w:line="240" w:lineRule="auto"/>
        <w:rPr>
          <w:rFonts w:ascii="Arial" w:hAnsi="Arial" w:cs="Arial"/>
        </w:rPr>
      </w:pPr>
    </w:p>
    <w:p w:rsidR="0041010D" w:rsidRPr="00420EDD" w:rsidRDefault="00BF2DF7" w:rsidP="00B75BC2">
      <w:pPr>
        <w:spacing w:after="0" w:line="240" w:lineRule="auto"/>
        <w:rPr>
          <w:rFonts w:ascii="Arial" w:hAnsi="Arial" w:cs="Arial"/>
          <w:b/>
        </w:rPr>
      </w:pPr>
      <w:r w:rsidRPr="00420EDD">
        <w:rPr>
          <w:rFonts w:ascii="Arial" w:hAnsi="Arial" w:cs="Arial"/>
          <w:b/>
        </w:rPr>
        <w:t xml:space="preserve">Artikel </w:t>
      </w:r>
      <w:r w:rsidR="00FD61B5" w:rsidRPr="00420EDD">
        <w:rPr>
          <w:rFonts w:ascii="Arial" w:hAnsi="Arial" w:cs="Arial"/>
          <w:b/>
        </w:rPr>
        <w:t>2</w:t>
      </w:r>
      <w:r w:rsidRPr="00420EDD">
        <w:rPr>
          <w:rFonts w:ascii="Arial" w:hAnsi="Arial" w:cs="Arial"/>
          <w:b/>
        </w:rPr>
        <w:tab/>
      </w:r>
      <w:r w:rsidR="00FD61B5" w:rsidRPr="00420EDD">
        <w:rPr>
          <w:rFonts w:ascii="Arial" w:hAnsi="Arial" w:cs="Arial"/>
          <w:b/>
        </w:rPr>
        <w:t>Algemene regels</w:t>
      </w:r>
    </w:p>
    <w:p w:rsidR="00EB4AFA" w:rsidRPr="00420EDD" w:rsidRDefault="00327060" w:rsidP="00F92392">
      <w:pPr>
        <w:pStyle w:val="Lijstalinea"/>
        <w:numPr>
          <w:ilvl w:val="0"/>
          <w:numId w:val="20"/>
        </w:numPr>
        <w:rPr>
          <w:rFonts w:ascii="Arial" w:hAnsi="Arial" w:cs="Arial"/>
          <w:sz w:val="22"/>
          <w:szCs w:val="22"/>
        </w:rPr>
      </w:pPr>
      <w:r w:rsidRPr="00420EDD">
        <w:rPr>
          <w:rFonts w:ascii="Arial" w:hAnsi="Arial" w:cs="Arial"/>
          <w:sz w:val="22"/>
          <w:szCs w:val="22"/>
        </w:rPr>
        <w:t>De SNF-normering is de minimale norm voor hu</w:t>
      </w:r>
      <w:r w:rsidR="00D37F1A" w:rsidRPr="00420EDD">
        <w:rPr>
          <w:rFonts w:ascii="Arial" w:hAnsi="Arial" w:cs="Arial"/>
          <w:sz w:val="22"/>
          <w:szCs w:val="22"/>
        </w:rPr>
        <w:t>isvesting van arbe</w:t>
      </w:r>
      <w:r w:rsidR="00C003B9">
        <w:rPr>
          <w:rFonts w:ascii="Arial" w:hAnsi="Arial" w:cs="Arial"/>
          <w:sz w:val="22"/>
          <w:szCs w:val="22"/>
        </w:rPr>
        <w:t xml:space="preserve">idsmigranten en organisaties die huisvesting voor arbeidsmigranten aanbieden moeten een certificaat van de Stichting Normering Flexwonen behalen. </w:t>
      </w:r>
    </w:p>
    <w:p w:rsidR="00327060" w:rsidRDefault="00327060" w:rsidP="00F92392">
      <w:pPr>
        <w:pStyle w:val="Lijstalinea"/>
        <w:numPr>
          <w:ilvl w:val="0"/>
          <w:numId w:val="20"/>
        </w:numPr>
        <w:rPr>
          <w:rFonts w:ascii="Arial" w:hAnsi="Arial" w:cs="Arial"/>
          <w:sz w:val="22"/>
          <w:szCs w:val="22"/>
        </w:rPr>
      </w:pPr>
      <w:r w:rsidRPr="00420EDD">
        <w:rPr>
          <w:rFonts w:ascii="Arial" w:hAnsi="Arial" w:cs="Arial"/>
          <w:sz w:val="22"/>
          <w:szCs w:val="22"/>
        </w:rPr>
        <w:t>Uitzendorganisatie die zich (mede) bezighouden met huisvesting van arbeidsmigranten dienen in het bezit te zijn van het NEN 4000-1 c.q. NEN 4400-2 certificaat waaruit hun goed werkgeverschap blijkt.</w:t>
      </w:r>
    </w:p>
    <w:p w:rsidR="00523377" w:rsidRPr="00561515" w:rsidRDefault="00523377" w:rsidP="00F92392">
      <w:pPr>
        <w:pStyle w:val="Lijstalinea"/>
        <w:numPr>
          <w:ilvl w:val="0"/>
          <w:numId w:val="20"/>
        </w:numPr>
        <w:rPr>
          <w:rFonts w:ascii="Arial" w:hAnsi="Arial" w:cs="Arial"/>
          <w:sz w:val="22"/>
          <w:szCs w:val="22"/>
        </w:rPr>
      </w:pPr>
      <w:r w:rsidRPr="00561515">
        <w:rPr>
          <w:rFonts w:ascii="Arial" w:hAnsi="Arial" w:cs="Arial"/>
          <w:sz w:val="22"/>
          <w:szCs w:val="22"/>
        </w:rPr>
        <w:t>Huisvesting van arbeidsmigranten vind</w:t>
      </w:r>
      <w:r w:rsidR="000A0646" w:rsidRPr="00561515">
        <w:rPr>
          <w:rFonts w:ascii="Arial" w:hAnsi="Arial" w:cs="Arial"/>
          <w:sz w:val="22"/>
          <w:szCs w:val="22"/>
        </w:rPr>
        <w:t>t</w:t>
      </w:r>
      <w:r w:rsidRPr="00561515">
        <w:rPr>
          <w:rFonts w:ascii="Arial" w:hAnsi="Arial" w:cs="Arial"/>
          <w:sz w:val="22"/>
          <w:szCs w:val="22"/>
        </w:rPr>
        <w:t xml:space="preserve"> bij voorkeur plaats binnen bestaand stads- en dorpsgebied;</w:t>
      </w:r>
    </w:p>
    <w:p w:rsidR="00CE3BDF" w:rsidRPr="00420EDD" w:rsidRDefault="00CE3BDF" w:rsidP="00F92392">
      <w:pPr>
        <w:pStyle w:val="Lijstalinea"/>
        <w:numPr>
          <w:ilvl w:val="0"/>
          <w:numId w:val="20"/>
        </w:numPr>
        <w:rPr>
          <w:rFonts w:ascii="Arial" w:hAnsi="Arial" w:cs="Arial"/>
          <w:sz w:val="22"/>
          <w:szCs w:val="22"/>
        </w:rPr>
      </w:pPr>
      <w:r w:rsidRPr="00420EDD">
        <w:rPr>
          <w:rFonts w:ascii="Arial" w:hAnsi="Arial" w:cs="Arial"/>
          <w:sz w:val="22"/>
          <w:szCs w:val="22"/>
        </w:rPr>
        <w:t xml:space="preserve">Bij aanvragen voor het huisvesten van arbeidsmigranten in bestaande bebouwing dient de aanvrager een </w:t>
      </w:r>
      <w:r w:rsidR="00976E7A" w:rsidRPr="00420EDD">
        <w:rPr>
          <w:rFonts w:ascii="Arial" w:hAnsi="Arial" w:cs="Arial"/>
          <w:sz w:val="22"/>
          <w:szCs w:val="22"/>
        </w:rPr>
        <w:t>inrichtingsplan</w:t>
      </w:r>
      <w:r w:rsidRPr="00420EDD">
        <w:rPr>
          <w:rFonts w:ascii="Arial" w:hAnsi="Arial" w:cs="Arial"/>
          <w:sz w:val="22"/>
          <w:szCs w:val="22"/>
        </w:rPr>
        <w:t xml:space="preserve"> voor de ruimtelijke</w:t>
      </w:r>
      <w:r w:rsidR="00047060">
        <w:rPr>
          <w:rFonts w:ascii="Arial" w:hAnsi="Arial" w:cs="Arial"/>
          <w:sz w:val="22"/>
          <w:szCs w:val="22"/>
        </w:rPr>
        <w:t xml:space="preserve"> en landschappelijke</w:t>
      </w:r>
      <w:r w:rsidRPr="00420EDD">
        <w:rPr>
          <w:rFonts w:ascii="Arial" w:hAnsi="Arial" w:cs="Arial"/>
          <w:sz w:val="22"/>
          <w:szCs w:val="22"/>
        </w:rPr>
        <w:t xml:space="preserve"> inpasbaarheid in, zo nodig met een beeldkwaliteitsplan.</w:t>
      </w:r>
    </w:p>
    <w:p w:rsidR="00CE3BDF" w:rsidRPr="00420EDD" w:rsidRDefault="00CE3BDF" w:rsidP="00F92392">
      <w:pPr>
        <w:pStyle w:val="Lijstalinea"/>
        <w:numPr>
          <w:ilvl w:val="0"/>
          <w:numId w:val="20"/>
        </w:numPr>
        <w:rPr>
          <w:rFonts w:ascii="Arial" w:hAnsi="Arial" w:cs="Arial"/>
          <w:sz w:val="22"/>
          <w:szCs w:val="22"/>
        </w:rPr>
      </w:pPr>
      <w:r w:rsidRPr="00420EDD">
        <w:rPr>
          <w:rFonts w:ascii="Arial" w:hAnsi="Arial" w:cs="Arial"/>
          <w:sz w:val="22"/>
          <w:szCs w:val="22"/>
        </w:rPr>
        <w:t xml:space="preserve">Bij aanvragen voor het huisvesten van arbeidsmigranten in nieuw te bouwen locaties </w:t>
      </w:r>
      <w:r w:rsidR="00047060" w:rsidRPr="00420EDD">
        <w:rPr>
          <w:rFonts w:ascii="Arial" w:hAnsi="Arial" w:cs="Arial"/>
          <w:sz w:val="22"/>
          <w:szCs w:val="22"/>
        </w:rPr>
        <w:t>dient de aanvrager een inrichtingsplan voor de ruimtelijke</w:t>
      </w:r>
      <w:r w:rsidR="00047060">
        <w:rPr>
          <w:rFonts w:ascii="Arial" w:hAnsi="Arial" w:cs="Arial"/>
          <w:sz w:val="22"/>
          <w:szCs w:val="22"/>
        </w:rPr>
        <w:t xml:space="preserve"> en landschappelijke</w:t>
      </w:r>
      <w:r w:rsidR="00047060" w:rsidRPr="00420EDD">
        <w:rPr>
          <w:rFonts w:ascii="Arial" w:hAnsi="Arial" w:cs="Arial"/>
          <w:sz w:val="22"/>
          <w:szCs w:val="22"/>
        </w:rPr>
        <w:t xml:space="preserve"> inpasbaarheid in, zo no</w:t>
      </w:r>
      <w:r w:rsidR="00047060">
        <w:rPr>
          <w:rFonts w:ascii="Arial" w:hAnsi="Arial" w:cs="Arial"/>
          <w:sz w:val="22"/>
          <w:szCs w:val="22"/>
        </w:rPr>
        <w:t>dig met een beeldkwaliteitsplan;</w:t>
      </w:r>
    </w:p>
    <w:p w:rsidR="00F53867" w:rsidRPr="00420EDD" w:rsidRDefault="00F53867" w:rsidP="00F92392">
      <w:pPr>
        <w:pStyle w:val="Lijstalinea"/>
        <w:numPr>
          <w:ilvl w:val="0"/>
          <w:numId w:val="20"/>
        </w:numPr>
        <w:rPr>
          <w:rFonts w:ascii="Arial" w:hAnsi="Arial" w:cs="Arial"/>
          <w:sz w:val="22"/>
          <w:szCs w:val="22"/>
        </w:rPr>
      </w:pPr>
      <w:r w:rsidRPr="00420EDD">
        <w:rPr>
          <w:rFonts w:ascii="Arial" w:hAnsi="Arial" w:cs="Arial"/>
          <w:sz w:val="22"/>
          <w:szCs w:val="22"/>
        </w:rPr>
        <w:t>De aanvraag voldoet aan de haalbaarheidscheck uit het afwijkingenbeleid.</w:t>
      </w:r>
    </w:p>
    <w:p w:rsidR="00122654" w:rsidRPr="00420EDD" w:rsidRDefault="00122654" w:rsidP="00F92392">
      <w:pPr>
        <w:pStyle w:val="Lijstalinea"/>
        <w:numPr>
          <w:ilvl w:val="0"/>
          <w:numId w:val="20"/>
        </w:numPr>
        <w:rPr>
          <w:rFonts w:ascii="Arial" w:hAnsi="Arial" w:cs="Arial"/>
          <w:b/>
          <w:sz w:val="22"/>
          <w:szCs w:val="22"/>
        </w:rPr>
      </w:pPr>
      <w:r w:rsidRPr="00420EDD">
        <w:rPr>
          <w:rFonts w:ascii="Arial" w:hAnsi="Arial" w:cs="Arial"/>
          <w:sz w:val="22"/>
          <w:szCs w:val="22"/>
        </w:rPr>
        <w:t xml:space="preserve">De arbeidsmigranten worden bij voorkeur gehuisvest binnen korte afstand van de werklocatie. </w:t>
      </w:r>
    </w:p>
    <w:p w:rsidR="00EE2781" w:rsidRPr="00420EDD" w:rsidRDefault="00EE2781" w:rsidP="00F92392">
      <w:pPr>
        <w:pStyle w:val="Lijstalinea"/>
        <w:numPr>
          <w:ilvl w:val="0"/>
          <w:numId w:val="20"/>
        </w:numPr>
        <w:rPr>
          <w:rFonts w:ascii="Arial" w:hAnsi="Arial" w:cs="Arial"/>
          <w:b/>
          <w:sz w:val="22"/>
          <w:szCs w:val="22"/>
        </w:rPr>
      </w:pPr>
      <w:r w:rsidRPr="00420EDD">
        <w:rPr>
          <w:rFonts w:ascii="Arial" w:hAnsi="Arial" w:cs="Arial"/>
          <w:sz w:val="22"/>
          <w:szCs w:val="22"/>
        </w:rPr>
        <w:t xml:space="preserve">Huisvesting vindt bij voorkeur plaats in gebieden die op korte afstand van gebiedsontsluitingswegen liggen, zodat woonbuurten niet onevenredig worden belast met een hogere verkeersdruk. </w:t>
      </w:r>
    </w:p>
    <w:p w:rsidR="00EE2781" w:rsidRPr="00420EDD" w:rsidRDefault="00EE2781" w:rsidP="00F92392">
      <w:pPr>
        <w:pStyle w:val="Lijstalinea"/>
        <w:numPr>
          <w:ilvl w:val="0"/>
          <w:numId w:val="20"/>
        </w:numPr>
        <w:rPr>
          <w:rFonts w:ascii="Arial" w:hAnsi="Arial" w:cs="Arial"/>
          <w:sz w:val="22"/>
          <w:szCs w:val="22"/>
        </w:rPr>
      </w:pPr>
      <w:r w:rsidRPr="00420EDD">
        <w:rPr>
          <w:rFonts w:ascii="Arial" w:hAnsi="Arial" w:cs="Arial"/>
          <w:sz w:val="22"/>
          <w:szCs w:val="22"/>
        </w:rPr>
        <w:t xml:space="preserve">Voorkomen moet worden dat er concentratie ontstaat van </w:t>
      </w:r>
      <w:proofErr w:type="spellStart"/>
      <w:r w:rsidRPr="00420EDD">
        <w:rPr>
          <w:rFonts w:ascii="Arial" w:hAnsi="Arial" w:cs="Arial"/>
          <w:sz w:val="22"/>
          <w:szCs w:val="22"/>
        </w:rPr>
        <w:t>logiesgewijze</w:t>
      </w:r>
      <w:proofErr w:type="spellEnd"/>
      <w:r w:rsidRPr="00420EDD">
        <w:rPr>
          <w:rFonts w:ascii="Arial" w:hAnsi="Arial" w:cs="Arial"/>
          <w:sz w:val="22"/>
          <w:szCs w:val="22"/>
        </w:rPr>
        <w:t xml:space="preserve"> huisvesting.</w:t>
      </w:r>
    </w:p>
    <w:p w:rsidR="00523377" w:rsidRPr="00523377" w:rsidRDefault="00EE2781" w:rsidP="00523377">
      <w:pPr>
        <w:pStyle w:val="Lijstalinea"/>
        <w:numPr>
          <w:ilvl w:val="0"/>
          <w:numId w:val="20"/>
        </w:numPr>
        <w:rPr>
          <w:rFonts w:ascii="Arial" w:hAnsi="Arial" w:cs="Arial"/>
          <w:sz w:val="22"/>
          <w:szCs w:val="22"/>
        </w:rPr>
      </w:pPr>
      <w:r w:rsidRPr="00420EDD">
        <w:rPr>
          <w:rFonts w:ascii="Arial" w:hAnsi="Arial" w:cs="Arial"/>
          <w:sz w:val="22"/>
          <w:szCs w:val="22"/>
        </w:rPr>
        <w:t>Huisvesting van arbeidsmigranten is niet toegestaan binnen de bestemming recreatie.</w:t>
      </w:r>
    </w:p>
    <w:p w:rsidR="00B43141" w:rsidRPr="00420EDD" w:rsidRDefault="00B43141" w:rsidP="00F92392">
      <w:pPr>
        <w:pStyle w:val="Lijstalinea"/>
        <w:numPr>
          <w:ilvl w:val="0"/>
          <w:numId w:val="20"/>
        </w:numPr>
        <w:rPr>
          <w:rFonts w:ascii="Arial" w:hAnsi="Arial" w:cs="Arial"/>
          <w:sz w:val="22"/>
          <w:szCs w:val="22"/>
        </w:rPr>
      </w:pPr>
      <w:r w:rsidRPr="00420EDD">
        <w:rPr>
          <w:rFonts w:ascii="Arial" w:hAnsi="Arial" w:cs="Arial"/>
          <w:sz w:val="22"/>
          <w:szCs w:val="22"/>
        </w:rPr>
        <w:t xml:space="preserve">Er moet voldoende parkeergelegenheid zijn. Dit wordt op eigen terrein of op aangrenzend gebied gerealiseerd. </w:t>
      </w:r>
      <w:r w:rsidR="000B3A0B" w:rsidRPr="00420EDD">
        <w:rPr>
          <w:rFonts w:ascii="Arial" w:hAnsi="Arial" w:cs="Arial"/>
          <w:sz w:val="22"/>
          <w:szCs w:val="22"/>
        </w:rPr>
        <w:t>De norm is 0,7 parkeerplaats per</w:t>
      </w:r>
      <w:r w:rsidR="00F53867" w:rsidRPr="00420EDD">
        <w:rPr>
          <w:rFonts w:ascii="Arial" w:hAnsi="Arial" w:cs="Arial"/>
          <w:sz w:val="22"/>
          <w:szCs w:val="22"/>
        </w:rPr>
        <w:t xml:space="preserve"> bed, mits goed onderbouw kan worden afgeweken van de norm.  </w:t>
      </w:r>
    </w:p>
    <w:p w:rsidR="00570BAD" w:rsidRPr="00420EDD" w:rsidRDefault="00570BAD" w:rsidP="00F92392">
      <w:pPr>
        <w:pStyle w:val="Lijstalinea"/>
        <w:numPr>
          <w:ilvl w:val="0"/>
          <w:numId w:val="20"/>
        </w:numPr>
        <w:rPr>
          <w:rFonts w:ascii="Arial" w:hAnsi="Arial" w:cs="Arial"/>
          <w:sz w:val="22"/>
          <w:szCs w:val="22"/>
        </w:rPr>
      </w:pPr>
      <w:r w:rsidRPr="00420EDD">
        <w:rPr>
          <w:rFonts w:ascii="Arial" w:hAnsi="Arial" w:cs="Arial"/>
          <w:sz w:val="22"/>
          <w:szCs w:val="22"/>
        </w:rPr>
        <w:t xml:space="preserve">Het beheer van de locaties waar arbeidsmigranten worden gehuisvest dient 24/7 telefonisch bereikbaar te zijn. </w:t>
      </w:r>
    </w:p>
    <w:p w:rsidR="00570BAD" w:rsidRPr="00420EDD" w:rsidRDefault="00570BAD" w:rsidP="00F92392">
      <w:pPr>
        <w:pStyle w:val="Lijstalinea"/>
        <w:numPr>
          <w:ilvl w:val="0"/>
          <w:numId w:val="20"/>
        </w:numPr>
        <w:rPr>
          <w:rFonts w:ascii="Arial" w:hAnsi="Arial" w:cs="Arial"/>
          <w:sz w:val="22"/>
          <w:szCs w:val="22"/>
        </w:rPr>
      </w:pPr>
      <w:r w:rsidRPr="00420EDD">
        <w:rPr>
          <w:rFonts w:ascii="Arial" w:hAnsi="Arial" w:cs="Arial"/>
          <w:sz w:val="22"/>
          <w:szCs w:val="22"/>
        </w:rPr>
        <w:t xml:space="preserve">Voor de leefbaarheid en menselijke maat hanteert de Gemeente Kaag en Braassem de maatstaf van maximaal 2 arbeidsmigranten per slaapkamer. </w:t>
      </w:r>
    </w:p>
    <w:p w:rsidR="00EE2781" w:rsidRPr="00420EDD" w:rsidRDefault="00EE2781" w:rsidP="00F92392">
      <w:pPr>
        <w:pStyle w:val="Lijstalinea"/>
        <w:numPr>
          <w:ilvl w:val="0"/>
          <w:numId w:val="20"/>
        </w:numPr>
        <w:rPr>
          <w:rFonts w:ascii="Arial" w:hAnsi="Arial" w:cs="Arial"/>
          <w:sz w:val="22"/>
          <w:szCs w:val="22"/>
        </w:rPr>
      </w:pPr>
      <w:r w:rsidRPr="00420EDD">
        <w:rPr>
          <w:rFonts w:ascii="Arial" w:hAnsi="Arial" w:cs="Arial"/>
          <w:sz w:val="22"/>
          <w:szCs w:val="22"/>
        </w:rPr>
        <w:t>Een beheerplan dat voldoet aan de normen van SNF is onderdeel van de aanvraag. Hierin moet ten minste worden opgenomen:</w:t>
      </w:r>
    </w:p>
    <w:p w:rsidR="00EE2781" w:rsidRPr="00420EDD" w:rsidRDefault="00EE2781" w:rsidP="00F92392">
      <w:pPr>
        <w:pStyle w:val="Lijstalinea"/>
        <w:numPr>
          <w:ilvl w:val="1"/>
          <w:numId w:val="20"/>
        </w:numPr>
        <w:rPr>
          <w:rFonts w:ascii="Arial" w:hAnsi="Arial" w:cs="Arial"/>
          <w:sz w:val="22"/>
          <w:szCs w:val="22"/>
        </w:rPr>
      </w:pPr>
      <w:r w:rsidRPr="00420EDD">
        <w:rPr>
          <w:rFonts w:ascii="Arial" w:hAnsi="Arial" w:cs="Arial"/>
          <w:sz w:val="22"/>
          <w:szCs w:val="22"/>
        </w:rPr>
        <w:t>een actieplan waarin goede handhaving op de leefbaarheid, veiligheid en het voorkomen van onaanvaardbare overlast voor omwonenden en omgeving, met daarin in ieder geval een aanspreekpunt of contactpersoon voor vragen en klachten van zowel omwonenden als</w:t>
      </w:r>
      <w:r w:rsidR="00120A26" w:rsidRPr="00420EDD">
        <w:rPr>
          <w:rFonts w:ascii="Arial" w:hAnsi="Arial" w:cs="Arial"/>
          <w:sz w:val="22"/>
          <w:szCs w:val="22"/>
        </w:rPr>
        <w:t xml:space="preserve"> huurders; en</w:t>
      </w:r>
    </w:p>
    <w:p w:rsidR="00EE2781" w:rsidRPr="00420EDD" w:rsidRDefault="00EE2781" w:rsidP="00F92392">
      <w:pPr>
        <w:pStyle w:val="Lijstalinea"/>
        <w:numPr>
          <w:ilvl w:val="1"/>
          <w:numId w:val="20"/>
        </w:numPr>
        <w:rPr>
          <w:rFonts w:ascii="Arial" w:hAnsi="Arial" w:cs="Arial"/>
          <w:sz w:val="22"/>
          <w:szCs w:val="22"/>
        </w:rPr>
      </w:pPr>
      <w:r w:rsidRPr="00420EDD">
        <w:rPr>
          <w:rFonts w:ascii="Arial" w:hAnsi="Arial" w:cs="Arial"/>
          <w:sz w:val="22"/>
          <w:szCs w:val="22"/>
        </w:rPr>
        <w:lastRenderedPageBreak/>
        <w:t>een communicatieplan voor de communicatie met omwonenden en de manier waarop zij worden betrokken bij het plan. De relatie met omwonenden is de verantwoor</w:t>
      </w:r>
      <w:r w:rsidR="00120A26" w:rsidRPr="00420EDD">
        <w:rPr>
          <w:rFonts w:ascii="Arial" w:hAnsi="Arial" w:cs="Arial"/>
          <w:sz w:val="22"/>
          <w:szCs w:val="22"/>
        </w:rPr>
        <w:t xml:space="preserve">delijkheid van de </w:t>
      </w:r>
      <w:proofErr w:type="spellStart"/>
      <w:r w:rsidR="00120A26" w:rsidRPr="00420EDD">
        <w:rPr>
          <w:rFonts w:ascii="Arial" w:hAnsi="Arial" w:cs="Arial"/>
          <w:sz w:val="22"/>
          <w:szCs w:val="22"/>
        </w:rPr>
        <w:t>huisvester</w:t>
      </w:r>
      <w:proofErr w:type="spellEnd"/>
      <w:r w:rsidR="00120A26" w:rsidRPr="00420EDD">
        <w:rPr>
          <w:rFonts w:ascii="Arial" w:hAnsi="Arial" w:cs="Arial"/>
          <w:sz w:val="22"/>
          <w:szCs w:val="22"/>
        </w:rPr>
        <w:t>; en</w:t>
      </w:r>
    </w:p>
    <w:p w:rsidR="00EE2781" w:rsidRPr="00420EDD" w:rsidRDefault="00EE2781" w:rsidP="00F92392">
      <w:pPr>
        <w:pStyle w:val="Lijstalinea"/>
        <w:numPr>
          <w:ilvl w:val="1"/>
          <w:numId w:val="20"/>
        </w:numPr>
        <w:rPr>
          <w:rFonts w:ascii="Arial" w:hAnsi="Arial" w:cs="Arial"/>
          <w:sz w:val="22"/>
          <w:szCs w:val="22"/>
        </w:rPr>
      </w:pPr>
      <w:r w:rsidRPr="00420EDD">
        <w:rPr>
          <w:rFonts w:ascii="Arial" w:hAnsi="Arial" w:cs="Arial"/>
          <w:sz w:val="22"/>
          <w:szCs w:val="22"/>
        </w:rPr>
        <w:t xml:space="preserve">een plan voor de inschrijving in de BRP (Basisregistratie personen) van de Gemeente Kaag en Braassem voor bewoners die langer dan vier maanden in Nederland (zullen) verblijven. Een correcte inschrijving in de BRP is de verantwoordelijkheid van de </w:t>
      </w:r>
      <w:proofErr w:type="spellStart"/>
      <w:r w:rsidRPr="00420EDD">
        <w:rPr>
          <w:rFonts w:ascii="Arial" w:hAnsi="Arial" w:cs="Arial"/>
          <w:sz w:val="22"/>
          <w:szCs w:val="22"/>
        </w:rPr>
        <w:t>huisvester</w:t>
      </w:r>
      <w:proofErr w:type="spellEnd"/>
      <w:r w:rsidR="00120A26" w:rsidRPr="00420EDD">
        <w:rPr>
          <w:rFonts w:ascii="Arial" w:hAnsi="Arial" w:cs="Arial"/>
          <w:sz w:val="22"/>
          <w:szCs w:val="22"/>
        </w:rPr>
        <w:t>;</w:t>
      </w:r>
      <w:r w:rsidRPr="00420EDD">
        <w:rPr>
          <w:rFonts w:ascii="Arial" w:hAnsi="Arial" w:cs="Arial"/>
          <w:sz w:val="22"/>
          <w:szCs w:val="22"/>
        </w:rPr>
        <w:t xml:space="preserve"> en </w:t>
      </w:r>
    </w:p>
    <w:p w:rsidR="00EE2781" w:rsidRPr="00420EDD" w:rsidRDefault="00EE2781" w:rsidP="00F92392">
      <w:pPr>
        <w:pStyle w:val="Lijstalinea"/>
        <w:numPr>
          <w:ilvl w:val="1"/>
          <w:numId w:val="20"/>
        </w:numPr>
        <w:rPr>
          <w:rFonts w:ascii="Arial" w:hAnsi="Arial" w:cs="Arial"/>
          <w:sz w:val="22"/>
          <w:szCs w:val="22"/>
        </w:rPr>
      </w:pPr>
      <w:r w:rsidRPr="00420EDD">
        <w:rPr>
          <w:rFonts w:ascii="Arial" w:hAnsi="Arial" w:cs="Arial"/>
          <w:sz w:val="22"/>
          <w:szCs w:val="22"/>
        </w:rPr>
        <w:t>(meertalige) huisregels voor de arbeidsmigranten.</w:t>
      </w:r>
    </w:p>
    <w:p w:rsidR="00BF2DF7" w:rsidRPr="00420EDD" w:rsidRDefault="00B43141" w:rsidP="00F92392">
      <w:pPr>
        <w:pStyle w:val="Lijstalinea"/>
        <w:numPr>
          <w:ilvl w:val="0"/>
          <w:numId w:val="20"/>
        </w:numPr>
        <w:rPr>
          <w:rFonts w:ascii="Arial" w:hAnsi="Arial" w:cs="Arial"/>
          <w:sz w:val="22"/>
          <w:szCs w:val="22"/>
        </w:rPr>
      </w:pPr>
      <w:r w:rsidRPr="00420EDD">
        <w:rPr>
          <w:rFonts w:ascii="Arial" w:hAnsi="Arial" w:cs="Arial"/>
          <w:sz w:val="22"/>
          <w:szCs w:val="22"/>
        </w:rPr>
        <w:t>Grootschalige huisvesting arbeidsmigr</w:t>
      </w:r>
      <w:r w:rsidR="00EE2781" w:rsidRPr="00420EDD">
        <w:rPr>
          <w:rFonts w:ascii="Arial" w:hAnsi="Arial" w:cs="Arial"/>
          <w:sz w:val="22"/>
          <w:szCs w:val="22"/>
        </w:rPr>
        <w:t xml:space="preserve">anten (meer dan 100 </w:t>
      </w:r>
      <w:r w:rsidR="00FD4100">
        <w:rPr>
          <w:rFonts w:ascii="Arial" w:hAnsi="Arial" w:cs="Arial"/>
          <w:sz w:val="22"/>
          <w:szCs w:val="22"/>
        </w:rPr>
        <w:t>personen</w:t>
      </w:r>
      <w:r w:rsidR="00EE2781" w:rsidRPr="00420EDD">
        <w:rPr>
          <w:rFonts w:ascii="Arial" w:hAnsi="Arial" w:cs="Arial"/>
          <w:sz w:val="22"/>
          <w:szCs w:val="22"/>
        </w:rPr>
        <w:t>) is</w:t>
      </w:r>
      <w:r w:rsidRPr="00420EDD">
        <w:rPr>
          <w:rFonts w:ascii="Arial" w:hAnsi="Arial" w:cs="Arial"/>
          <w:sz w:val="22"/>
          <w:szCs w:val="22"/>
        </w:rPr>
        <w:t xml:space="preserve"> alleen</w:t>
      </w:r>
      <w:r w:rsidR="007507C4" w:rsidRPr="00420EDD">
        <w:rPr>
          <w:rFonts w:ascii="Arial" w:hAnsi="Arial" w:cs="Arial"/>
          <w:sz w:val="22"/>
          <w:szCs w:val="22"/>
        </w:rPr>
        <w:t xml:space="preserve"> wenselijk</w:t>
      </w:r>
      <w:r w:rsidRPr="00420EDD">
        <w:rPr>
          <w:rFonts w:ascii="Arial" w:hAnsi="Arial" w:cs="Arial"/>
          <w:sz w:val="22"/>
          <w:szCs w:val="22"/>
        </w:rPr>
        <w:t xml:space="preserve"> als:</w:t>
      </w:r>
    </w:p>
    <w:p w:rsidR="00B43141" w:rsidRPr="00420EDD" w:rsidRDefault="004B2D63" w:rsidP="00F92392">
      <w:pPr>
        <w:pStyle w:val="Lijstalinea"/>
        <w:numPr>
          <w:ilvl w:val="1"/>
          <w:numId w:val="20"/>
        </w:numPr>
        <w:rPr>
          <w:rFonts w:ascii="Arial" w:hAnsi="Arial" w:cs="Arial"/>
          <w:sz w:val="22"/>
          <w:szCs w:val="22"/>
        </w:rPr>
      </w:pPr>
      <w:r w:rsidRPr="00420EDD">
        <w:rPr>
          <w:rFonts w:ascii="Arial" w:hAnsi="Arial" w:cs="Arial"/>
          <w:sz w:val="22"/>
          <w:szCs w:val="22"/>
        </w:rPr>
        <w:t>d</w:t>
      </w:r>
      <w:r w:rsidR="00B43141" w:rsidRPr="00420EDD">
        <w:rPr>
          <w:rFonts w:ascii="Arial" w:hAnsi="Arial" w:cs="Arial"/>
          <w:sz w:val="22"/>
          <w:szCs w:val="22"/>
        </w:rPr>
        <w:t xml:space="preserve">e huisvesting noodzakelijk is om te voorzien in de behoefte voor huisvesting van arbeidsmigranten die werkzaam zijn binnen </w:t>
      </w:r>
      <w:r w:rsidR="00120A26" w:rsidRPr="00420EDD">
        <w:rPr>
          <w:rFonts w:ascii="Arial" w:hAnsi="Arial" w:cs="Arial"/>
          <w:sz w:val="22"/>
          <w:szCs w:val="22"/>
        </w:rPr>
        <w:t xml:space="preserve">de </w:t>
      </w:r>
      <w:r w:rsidR="00E20037" w:rsidRPr="00420EDD">
        <w:rPr>
          <w:rFonts w:ascii="Arial" w:hAnsi="Arial" w:cs="Arial"/>
          <w:sz w:val="22"/>
          <w:szCs w:val="22"/>
        </w:rPr>
        <w:t>regio</w:t>
      </w:r>
      <w:r w:rsidR="005F1965" w:rsidRPr="00420EDD">
        <w:rPr>
          <w:rFonts w:ascii="Arial" w:hAnsi="Arial" w:cs="Arial"/>
          <w:sz w:val="22"/>
          <w:szCs w:val="22"/>
        </w:rPr>
        <w:t xml:space="preserve"> </w:t>
      </w:r>
      <w:r w:rsidR="00120A26" w:rsidRPr="00420EDD">
        <w:rPr>
          <w:rFonts w:ascii="Arial" w:hAnsi="Arial" w:cs="Arial"/>
          <w:sz w:val="22"/>
          <w:szCs w:val="22"/>
        </w:rPr>
        <w:t>;</w:t>
      </w:r>
      <w:r w:rsidRPr="00420EDD">
        <w:rPr>
          <w:rFonts w:ascii="Arial" w:hAnsi="Arial" w:cs="Arial"/>
          <w:sz w:val="22"/>
          <w:szCs w:val="22"/>
        </w:rPr>
        <w:t xml:space="preserve"> en</w:t>
      </w:r>
    </w:p>
    <w:p w:rsidR="00570BAD" w:rsidRPr="00420EDD" w:rsidRDefault="004B2D63" w:rsidP="00F92392">
      <w:pPr>
        <w:pStyle w:val="Lijstalinea"/>
        <w:numPr>
          <w:ilvl w:val="1"/>
          <w:numId w:val="20"/>
        </w:numPr>
        <w:rPr>
          <w:rFonts w:ascii="Arial" w:hAnsi="Arial" w:cs="Arial"/>
          <w:sz w:val="22"/>
          <w:szCs w:val="22"/>
        </w:rPr>
      </w:pPr>
      <w:r w:rsidRPr="00420EDD">
        <w:rPr>
          <w:rFonts w:ascii="Arial" w:hAnsi="Arial" w:cs="Arial"/>
          <w:sz w:val="22"/>
          <w:szCs w:val="22"/>
        </w:rPr>
        <w:t>e</w:t>
      </w:r>
      <w:r w:rsidR="00B43141" w:rsidRPr="00420EDD">
        <w:rPr>
          <w:rFonts w:ascii="Arial" w:hAnsi="Arial" w:cs="Arial"/>
          <w:sz w:val="22"/>
          <w:szCs w:val="22"/>
        </w:rPr>
        <w:t>r 24/7 adequaat beheer op de locatie aanwezig en bereikbaar is.</w:t>
      </w:r>
    </w:p>
    <w:p w:rsidR="00FB2DB1" w:rsidRDefault="00FB2DB1" w:rsidP="00B75BC2">
      <w:pPr>
        <w:spacing w:after="0" w:line="240" w:lineRule="auto"/>
        <w:rPr>
          <w:rFonts w:ascii="Arial" w:hAnsi="Arial" w:cs="Arial"/>
          <w:b/>
        </w:rPr>
      </w:pPr>
    </w:p>
    <w:p w:rsidR="00570BAD" w:rsidRPr="00420EDD" w:rsidRDefault="00C04AE0" w:rsidP="00B75BC2">
      <w:pPr>
        <w:spacing w:after="0" w:line="240" w:lineRule="auto"/>
        <w:rPr>
          <w:rFonts w:ascii="Arial" w:hAnsi="Arial" w:cs="Arial"/>
          <w:b/>
        </w:rPr>
      </w:pPr>
      <w:r w:rsidRPr="00420EDD">
        <w:rPr>
          <w:rFonts w:ascii="Arial" w:hAnsi="Arial" w:cs="Arial"/>
          <w:b/>
        </w:rPr>
        <w:t xml:space="preserve">Artikel </w:t>
      </w:r>
      <w:r w:rsidR="00FD61B5" w:rsidRPr="00420EDD">
        <w:rPr>
          <w:rFonts w:ascii="Arial" w:hAnsi="Arial" w:cs="Arial"/>
          <w:b/>
        </w:rPr>
        <w:t>3</w:t>
      </w:r>
      <w:r w:rsidR="00570BAD" w:rsidRPr="00420EDD">
        <w:rPr>
          <w:rFonts w:ascii="Arial" w:hAnsi="Arial" w:cs="Arial"/>
          <w:b/>
        </w:rPr>
        <w:tab/>
      </w:r>
      <w:r w:rsidR="00F06ED3" w:rsidRPr="00420EDD">
        <w:rPr>
          <w:rFonts w:ascii="Arial" w:hAnsi="Arial" w:cs="Arial"/>
          <w:b/>
        </w:rPr>
        <w:t>Regels</w:t>
      </w:r>
      <w:r w:rsidR="00C46B4F" w:rsidRPr="00420EDD">
        <w:rPr>
          <w:rFonts w:ascii="Arial" w:hAnsi="Arial" w:cs="Arial"/>
          <w:b/>
        </w:rPr>
        <w:t xml:space="preserve"> per</w:t>
      </w:r>
      <w:r w:rsidR="00570BAD" w:rsidRPr="00420EDD">
        <w:rPr>
          <w:rFonts w:ascii="Arial" w:hAnsi="Arial" w:cs="Arial"/>
          <w:b/>
        </w:rPr>
        <w:t xml:space="preserve"> gebiedstype</w:t>
      </w:r>
    </w:p>
    <w:p w:rsidR="00744518" w:rsidRPr="00420EDD" w:rsidRDefault="00FD61B5" w:rsidP="00B75BC2">
      <w:pPr>
        <w:spacing w:after="0" w:line="240" w:lineRule="auto"/>
        <w:rPr>
          <w:rFonts w:ascii="Arial" w:hAnsi="Arial" w:cs="Arial"/>
        </w:rPr>
      </w:pPr>
      <w:r w:rsidRPr="00420EDD">
        <w:rPr>
          <w:rFonts w:ascii="Arial" w:hAnsi="Arial" w:cs="Arial"/>
        </w:rPr>
        <w:t xml:space="preserve">Naast de </w:t>
      </w:r>
      <w:r w:rsidR="00F06ED3" w:rsidRPr="00420EDD">
        <w:rPr>
          <w:rFonts w:ascii="Arial" w:hAnsi="Arial" w:cs="Arial"/>
        </w:rPr>
        <w:t xml:space="preserve">algemene uitgangspunten en de </w:t>
      </w:r>
      <w:r w:rsidRPr="00420EDD">
        <w:rPr>
          <w:rFonts w:ascii="Arial" w:hAnsi="Arial" w:cs="Arial"/>
        </w:rPr>
        <w:t>algemene regels</w:t>
      </w:r>
      <w:r w:rsidR="00A433C0" w:rsidRPr="00420EDD">
        <w:rPr>
          <w:rFonts w:ascii="Arial" w:hAnsi="Arial" w:cs="Arial"/>
        </w:rPr>
        <w:t xml:space="preserve"> dienen de aanvragen te voldoen aan</w:t>
      </w:r>
      <w:r w:rsidR="00F06ED3" w:rsidRPr="00420EDD">
        <w:rPr>
          <w:rFonts w:ascii="Arial" w:hAnsi="Arial" w:cs="Arial"/>
        </w:rPr>
        <w:t xml:space="preserve"> de regels</w:t>
      </w:r>
      <w:r w:rsidRPr="00420EDD">
        <w:rPr>
          <w:rFonts w:ascii="Arial" w:hAnsi="Arial" w:cs="Arial"/>
        </w:rPr>
        <w:t xml:space="preserve"> per gebiedstype</w:t>
      </w:r>
      <w:r w:rsidR="00A433C0" w:rsidRPr="00420EDD">
        <w:rPr>
          <w:rFonts w:ascii="Arial" w:hAnsi="Arial" w:cs="Arial"/>
        </w:rPr>
        <w:t xml:space="preserve">. </w:t>
      </w:r>
      <w:r w:rsidR="00744518" w:rsidRPr="00420EDD">
        <w:rPr>
          <w:rFonts w:ascii="Arial" w:hAnsi="Arial" w:cs="Arial"/>
        </w:rPr>
        <w:t>Per gebiedstype heeft de Gemeente Kaag en Braassem verschillende specifieke</w:t>
      </w:r>
      <w:r w:rsidR="00353AC4" w:rsidRPr="00420EDD">
        <w:rPr>
          <w:rFonts w:ascii="Arial" w:hAnsi="Arial" w:cs="Arial"/>
        </w:rPr>
        <w:t xml:space="preserve"> </w:t>
      </w:r>
      <w:r w:rsidR="00F06ED3" w:rsidRPr="00420EDD">
        <w:rPr>
          <w:rFonts w:ascii="Arial" w:hAnsi="Arial" w:cs="Arial"/>
        </w:rPr>
        <w:t>afwijkings</w:t>
      </w:r>
      <w:r w:rsidR="00353AC4" w:rsidRPr="00420EDD">
        <w:rPr>
          <w:rFonts w:ascii="Arial" w:hAnsi="Arial" w:cs="Arial"/>
        </w:rPr>
        <w:t>regels</w:t>
      </w:r>
      <w:r w:rsidR="00744518" w:rsidRPr="00420EDD">
        <w:rPr>
          <w:rFonts w:ascii="Arial" w:hAnsi="Arial" w:cs="Arial"/>
        </w:rPr>
        <w:t xml:space="preserve"> opgesteld.</w:t>
      </w:r>
      <w:r w:rsidR="00C46B4F" w:rsidRPr="00420EDD">
        <w:rPr>
          <w:rFonts w:ascii="Arial" w:hAnsi="Arial" w:cs="Arial"/>
        </w:rPr>
        <w:t xml:space="preserve"> Daarnaast is er ruimte voor individuele beoordeling op ruimtelijke en maatschappelijke aanvaardbaarheid.</w:t>
      </w:r>
      <w:r w:rsidR="00353AC4" w:rsidRPr="00420EDD">
        <w:rPr>
          <w:rFonts w:ascii="Arial" w:hAnsi="Arial" w:cs="Arial"/>
        </w:rPr>
        <w:t xml:space="preserve"> </w:t>
      </w:r>
    </w:p>
    <w:p w:rsidR="00744518" w:rsidRPr="00420EDD" w:rsidRDefault="00744518" w:rsidP="00B75BC2">
      <w:pPr>
        <w:spacing w:after="0" w:line="240" w:lineRule="auto"/>
        <w:rPr>
          <w:rFonts w:ascii="Arial" w:hAnsi="Arial" w:cs="Arial"/>
        </w:rPr>
      </w:pPr>
    </w:p>
    <w:p w:rsidR="00027768" w:rsidRPr="00420EDD" w:rsidRDefault="00F06ED3" w:rsidP="00B75BC2">
      <w:pPr>
        <w:spacing w:after="0" w:line="240" w:lineRule="auto"/>
        <w:rPr>
          <w:rFonts w:ascii="Arial" w:hAnsi="Arial" w:cs="Arial"/>
          <w:b/>
        </w:rPr>
      </w:pPr>
      <w:r w:rsidRPr="00420EDD">
        <w:rPr>
          <w:rFonts w:ascii="Arial" w:hAnsi="Arial" w:cs="Arial"/>
          <w:b/>
        </w:rPr>
        <w:t>3.1</w:t>
      </w:r>
      <w:r w:rsidR="00744518" w:rsidRPr="00420EDD">
        <w:rPr>
          <w:rFonts w:ascii="Arial" w:hAnsi="Arial" w:cs="Arial"/>
          <w:b/>
        </w:rPr>
        <w:tab/>
      </w:r>
      <w:r w:rsidR="00C04AE0" w:rsidRPr="00420EDD">
        <w:rPr>
          <w:rFonts w:ascii="Arial" w:hAnsi="Arial" w:cs="Arial"/>
          <w:b/>
        </w:rPr>
        <w:tab/>
      </w:r>
      <w:r w:rsidR="00744518" w:rsidRPr="00420EDD">
        <w:rPr>
          <w:rFonts w:ascii="Arial" w:hAnsi="Arial" w:cs="Arial"/>
          <w:b/>
        </w:rPr>
        <w:t>Buitengebied</w:t>
      </w:r>
    </w:p>
    <w:p w:rsidR="008C74DE" w:rsidRPr="00420EDD" w:rsidRDefault="008C74DE" w:rsidP="00B75BC2">
      <w:pPr>
        <w:pStyle w:val="Lijstalinea"/>
        <w:numPr>
          <w:ilvl w:val="0"/>
          <w:numId w:val="3"/>
        </w:numPr>
        <w:rPr>
          <w:rFonts w:ascii="Arial" w:hAnsi="Arial" w:cs="Arial"/>
          <w:sz w:val="22"/>
          <w:szCs w:val="22"/>
        </w:rPr>
      </w:pPr>
      <w:r w:rsidRPr="00420EDD">
        <w:rPr>
          <w:rFonts w:ascii="Arial" w:hAnsi="Arial" w:cs="Arial"/>
          <w:sz w:val="22"/>
          <w:szCs w:val="22"/>
        </w:rPr>
        <w:t xml:space="preserve">Er bestaat een positieve grondhouding voor aanvragen betrekking hebbende op de huisvesting van arbeidsmigranten binnen het op de kaart aangewezen </w:t>
      </w:r>
      <w:r w:rsidR="00662D45" w:rsidRPr="00420EDD">
        <w:rPr>
          <w:rFonts w:ascii="Arial" w:hAnsi="Arial" w:cs="Arial"/>
          <w:sz w:val="22"/>
          <w:szCs w:val="22"/>
        </w:rPr>
        <w:t>buitengebied</w:t>
      </w:r>
      <w:r w:rsidRPr="00420EDD">
        <w:rPr>
          <w:rFonts w:ascii="Arial" w:hAnsi="Arial" w:cs="Arial"/>
          <w:sz w:val="22"/>
          <w:szCs w:val="22"/>
        </w:rPr>
        <w:t xml:space="preserve"> met </w:t>
      </w:r>
      <w:r w:rsidR="00216100" w:rsidRPr="00420EDD">
        <w:rPr>
          <w:rFonts w:ascii="Arial" w:hAnsi="Arial" w:cs="Arial"/>
          <w:sz w:val="22"/>
          <w:szCs w:val="22"/>
        </w:rPr>
        <w:t xml:space="preserve">geen instandhoudingstermijn of met een instandhoudingstermijn </w:t>
      </w:r>
      <w:r w:rsidR="001B4998" w:rsidRPr="00420EDD">
        <w:rPr>
          <w:rFonts w:ascii="Arial" w:hAnsi="Arial" w:cs="Arial"/>
          <w:sz w:val="22"/>
          <w:szCs w:val="22"/>
        </w:rPr>
        <w:t xml:space="preserve">van meer dan 10 jaar </w:t>
      </w:r>
      <w:r w:rsidR="00216100" w:rsidRPr="00420EDD">
        <w:rPr>
          <w:rFonts w:ascii="Arial" w:hAnsi="Arial" w:cs="Arial"/>
          <w:sz w:val="22"/>
          <w:szCs w:val="22"/>
        </w:rPr>
        <w:t xml:space="preserve">(permanente huisvesting) </w:t>
      </w:r>
      <w:r w:rsidRPr="00420EDD">
        <w:rPr>
          <w:rFonts w:ascii="Arial" w:hAnsi="Arial" w:cs="Arial"/>
          <w:sz w:val="22"/>
          <w:szCs w:val="22"/>
        </w:rPr>
        <w:t>met inachtneming van de volgende regels:</w:t>
      </w:r>
    </w:p>
    <w:p w:rsidR="002B6ADE" w:rsidRPr="00420EDD" w:rsidRDefault="00FD328D" w:rsidP="00F92392">
      <w:pPr>
        <w:pStyle w:val="Lijstalinea"/>
        <w:numPr>
          <w:ilvl w:val="0"/>
          <w:numId w:val="28"/>
        </w:numPr>
        <w:rPr>
          <w:rFonts w:ascii="Arial" w:hAnsi="Arial" w:cs="Arial"/>
          <w:sz w:val="22"/>
          <w:szCs w:val="22"/>
        </w:rPr>
      </w:pPr>
      <w:r w:rsidRPr="00420EDD">
        <w:rPr>
          <w:rFonts w:ascii="Arial" w:hAnsi="Arial" w:cs="Arial"/>
          <w:sz w:val="22"/>
          <w:szCs w:val="22"/>
        </w:rPr>
        <w:t>d</w:t>
      </w:r>
      <w:r w:rsidR="002B6ADE" w:rsidRPr="00420EDD">
        <w:rPr>
          <w:rFonts w:ascii="Arial" w:hAnsi="Arial" w:cs="Arial"/>
          <w:sz w:val="22"/>
          <w:szCs w:val="22"/>
        </w:rPr>
        <w:t>e huisvesting vindt plaats in voormalige agrarische bebouwing</w:t>
      </w:r>
      <w:r w:rsidR="00F53867" w:rsidRPr="00420EDD">
        <w:rPr>
          <w:rFonts w:ascii="Arial" w:hAnsi="Arial" w:cs="Arial"/>
          <w:sz w:val="22"/>
          <w:szCs w:val="22"/>
        </w:rPr>
        <w:t xml:space="preserve"> van een voormalig agrarisch bedrijf dat niet meer exploiteerbaar is</w:t>
      </w:r>
      <w:r w:rsidR="006917EC" w:rsidRPr="00420EDD">
        <w:rPr>
          <w:rFonts w:ascii="Arial" w:hAnsi="Arial" w:cs="Arial"/>
          <w:sz w:val="22"/>
          <w:szCs w:val="22"/>
        </w:rPr>
        <w:t>; en</w:t>
      </w:r>
    </w:p>
    <w:p w:rsidR="004843E2" w:rsidRPr="00420EDD" w:rsidRDefault="00F53867" w:rsidP="00F92392">
      <w:pPr>
        <w:pStyle w:val="Lijstalinea"/>
        <w:numPr>
          <w:ilvl w:val="0"/>
          <w:numId w:val="28"/>
        </w:numPr>
        <w:rPr>
          <w:rFonts w:ascii="Arial" w:hAnsi="Arial" w:cs="Arial"/>
          <w:sz w:val="22"/>
          <w:szCs w:val="22"/>
        </w:rPr>
      </w:pPr>
      <w:r w:rsidRPr="00420EDD">
        <w:rPr>
          <w:rFonts w:ascii="Arial" w:hAnsi="Arial" w:cs="Arial"/>
          <w:sz w:val="22"/>
          <w:szCs w:val="22"/>
        </w:rPr>
        <w:t xml:space="preserve">de aanvrager dient de behoefte aan huisvesting voor arbeidsmigranten binnen de </w:t>
      </w:r>
      <w:r w:rsidR="00672338" w:rsidRPr="00420EDD">
        <w:rPr>
          <w:rFonts w:ascii="Arial" w:hAnsi="Arial" w:cs="Arial"/>
          <w:sz w:val="22"/>
          <w:szCs w:val="22"/>
        </w:rPr>
        <w:t>regio</w:t>
      </w:r>
      <w:r w:rsidRPr="00420EDD">
        <w:rPr>
          <w:rFonts w:ascii="Arial" w:hAnsi="Arial" w:cs="Arial"/>
          <w:sz w:val="22"/>
          <w:szCs w:val="22"/>
        </w:rPr>
        <w:t xml:space="preserve"> aan te tonen; en</w:t>
      </w:r>
    </w:p>
    <w:p w:rsidR="00B5204C" w:rsidRPr="00420EDD" w:rsidRDefault="00B5204C" w:rsidP="00F92392">
      <w:pPr>
        <w:pStyle w:val="Lijstalinea"/>
        <w:numPr>
          <w:ilvl w:val="0"/>
          <w:numId w:val="28"/>
        </w:numPr>
        <w:rPr>
          <w:rFonts w:ascii="Arial" w:hAnsi="Arial" w:cs="Arial"/>
          <w:sz w:val="22"/>
          <w:szCs w:val="22"/>
        </w:rPr>
      </w:pPr>
      <w:r w:rsidRPr="00420EDD">
        <w:rPr>
          <w:rFonts w:ascii="Arial" w:hAnsi="Arial" w:cs="Arial"/>
          <w:sz w:val="22"/>
          <w:szCs w:val="22"/>
        </w:rPr>
        <w:t>de huisvesting van arbeidsmigranten moet binnen het bestaande bouwvlak plaatsvinden; en</w:t>
      </w:r>
    </w:p>
    <w:p w:rsidR="004843E2" w:rsidRPr="00420EDD" w:rsidRDefault="00FD328D" w:rsidP="00F92392">
      <w:pPr>
        <w:pStyle w:val="Lijstalinea"/>
        <w:numPr>
          <w:ilvl w:val="0"/>
          <w:numId w:val="28"/>
        </w:numPr>
        <w:rPr>
          <w:rFonts w:ascii="Arial" w:hAnsi="Arial" w:cs="Arial"/>
          <w:sz w:val="22"/>
          <w:szCs w:val="22"/>
        </w:rPr>
      </w:pPr>
      <w:r w:rsidRPr="00420EDD">
        <w:rPr>
          <w:rFonts w:ascii="Arial" w:hAnsi="Arial" w:cs="Arial"/>
          <w:sz w:val="22"/>
          <w:szCs w:val="22"/>
        </w:rPr>
        <w:t>e</w:t>
      </w:r>
      <w:r w:rsidR="0000249D" w:rsidRPr="00420EDD">
        <w:rPr>
          <w:rFonts w:ascii="Arial" w:hAnsi="Arial" w:cs="Arial"/>
          <w:sz w:val="22"/>
          <w:szCs w:val="22"/>
        </w:rPr>
        <w:t xml:space="preserve">r mag geen negatief </w:t>
      </w:r>
      <w:r w:rsidR="00662D45" w:rsidRPr="00420EDD">
        <w:rPr>
          <w:rFonts w:ascii="Arial" w:hAnsi="Arial" w:cs="Arial"/>
          <w:sz w:val="22"/>
          <w:szCs w:val="22"/>
        </w:rPr>
        <w:t xml:space="preserve">beperkend </w:t>
      </w:r>
      <w:r w:rsidR="0000249D" w:rsidRPr="00420EDD">
        <w:rPr>
          <w:rFonts w:ascii="Arial" w:hAnsi="Arial" w:cs="Arial"/>
          <w:sz w:val="22"/>
          <w:szCs w:val="22"/>
        </w:rPr>
        <w:t>effect ontstaan op omliggende bedrijven.</w:t>
      </w:r>
    </w:p>
    <w:p w:rsidR="008C74DE" w:rsidRPr="00420EDD" w:rsidRDefault="008C74DE" w:rsidP="00B75BC2">
      <w:pPr>
        <w:pStyle w:val="Lijstalinea"/>
        <w:numPr>
          <w:ilvl w:val="0"/>
          <w:numId w:val="3"/>
        </w:numPr>
        <w:rPr>
          <w:rFonts w:ascii="Arial" w:hAnsi="Arial" w:cs="Arial"/>
          <w:sz w:val="22"/>
          <w:szCs w:val="22"/>
        </w:rPr>
      </w:pPr>
      <w:r w:rsidRPr="00420EDD">
        <w:rPr>
          <w:rFonts w:ascii="Arial" w:hAnsi="Arial" w:cs="Arial"/>
          <w:sz w:val="22"/>
          <w:szCs w:val="22"/>
        </w:rPr>
        <w:t>Er bestaat een positieve grondhouding voor aanvragen betrekking hebbende op de huisvesting van arbeidsmigranten binnen het op de kaart aangewezen buitengebied met een instandhoudingstermijn van maximaal 10 jaar  (tijdelijke huisvesting)  met inachtneming van de volgende regels:</w:t>
      </w:r>
    </w:p>
    <w:p w:rsidR="00316A91" w:rsidRPr="00420EDD" w:rsidRDefault="00FD328D" w:rsidP="00F92392">
      <w:pPr>
        <w:pStyle w:val="Lijstalinea"/>
        <w:numPr>
          <w:ilvl w:val="0"/>
          <w:numId w:val="30"/>
        </w:numPr>
        <w:rPr>
          <w:rFonts w:ascii="Arial" w:hAnsi="Arial" w:cs="Arial"/>
          <w:sz w:val="22"/>
          <w:szCs w:val="22"/>
        </w:rPr>
      </w:pPr>
      <w:r w:rsidRPr="00420EDD">
        <w:rPr>
          <w:rFonts w:ascii="Arial" w:hAnsi="Arial" w:cs="Arial"/>
          <w:sz w:val="22"/>
          <w:szCs w:val="22"/>
        </w:rPr>
        <w:t>d</w:t>
      </w:r>
      <w:r w:rsidR="00316A91" w:rsidRPr="00420EDD">
        <w:rPr>
          <w:rFonts w:ascii="Arial" w:hAnsi="Arial" w:cs="Arial"/>
          <w:sz w:val="22"/>
          <w:szCs w:val="22"/>
        </w:rPr>
        <w:t xml:space="preserve">e huisvesting </w:t>
      </w:r>
      <w:r w:rsidR="00216100" w:rsidRPr="00420EDD">
        <w:rPr>
          <w:rFonts w:ascii="Arial" w:hAnsi="Arial" w:cs="Arial"/>
          <w:sz w:val="22"/>
          <w:szCs w:val="22"/>
        </w:rPr>
        <w:t>vindt bij voorkeur plaats</w:t>
      </w:r>
      <w:r w:rsidR="00316A91" w:rsidRPr="00420EDD">
        <w:rPr>
          <w:rFonts w:ascii="Arial" w:hAnsi="Arial" w:cs="Arial"/>
          <w:sz w:val="22"/>
          <w:szCs w:val="22"/>
        </w:rPr>
        <w:t xml:space="preserve"> in bestaande bebouwing </w:t>
      </w:r>
      <w:r w:rsidR="00B5204C" w:rsidRPr="00420EDD">
        <w:rPr>
          <w:rFonts w:ascii="Arial" w:hAnsi="Arial" w:cs="Arial"/>
          <w:sz w:val="22"/>
          <w:szCs w:val="22"/>
        </w:rPr>
        <w:t xml:space="preserve">van een voormalig agrarisch gebouw </w:t>
      </w:r>
      <w:r w:rsidRPr="00420EDD">
        <w:rPr>
          <w:rFonts w:ascii="Arial" w:hAnsi="Arial" w:cs="Arial"/>
          <w:sz w:val="22"/>
          <w:szCs w:val="22"/>
        </w:rPr>
        <w:t>én</w:t>
      </w:r>
      <w:r w:rsidR="00AE644C" w:rsidRPr="00420EDD">
        <w:rPr>
          <w:rFonts w:ascii="Arial" w:hAnsi="Arial" w:cs="Arial"/>
          <w:sz w:val="22"/>
          <w:szCs w:val="22"/>
        </w:rPr>
        <w:t xml:space="preserve"> in nieuw te bouwen locaties</w:t>
      </w:r>
      <w:r w:rsidR="00767113">
        <w:rPr>
          <w:rFonts w:ascii="Arial" w:hAnsi="Arial" w:cs="Arial"/>
          <w:sz w:val="22"/>
          <w:szCs w:val="22"/>
        </w:rPr>
        <w:t xml:space="preserve"> </w:t>
      </w:r>
      <w:r w:rsidR="006E20C0">
        <w:rPr>
          <w:rFonts w:ascii="Arial" w:hAnsi="Arial" w:cs="Arial"/>
          <w:sz w:val="22"/>
          <w:szCs w:val="22"/>
        </w:rPr>
        <w:t xml:space="preserve">bij </w:t>
      </w:r>
      <w:r w:rsidR="00767113">
        <w:rPr>
          <w:rFonts w:ascii="Arial" w:hAnsi="Arial" w:cs="Arial"/>
          <w:sz w:val="22"/>
          <w:szCs w:val="22"/>
        </w:rPr>
        <w:t>een voormalig agrarisch bedrijf</w:t>
      </w:r>
      <w:r w:rsidR="006917EC" w:rsidRPr="00420EDD">
        <w:rPr>
          <w:rFonts w:ascii="Arial" w:hAnsi="Arial" w:cs="Arial"/>
          <w:sz w:val="22"/>
          <w:szCs w:val="22"/>
        </w:rPr>
        <w:t>; en</w:t>
      </w:r>
      <w:r w:rsidR="00AE644C" w:rsidRPr="00420EDD">
        <w:rPr>
          <w:rFonts w:ascii="Arial" w:hAnsi="Arial" w:cs="Arial"/>
          <w:sz w:val="22"/>
          <w:szCs w:val="22"/>
        </w:rPr>
        <w:t xml:space="preserve"> </w:t>
      </w:r>
    </w:p>
    <w:p w:rsidR="00B5204C" w:rsidRPr="00420EDD" w:rsidRDefault="00B5204C" w:rsidP="00F92392">
      <w:pPr>
        <w:pStyle w:val="Lijstalinea"/>
        <w:numPr>
          <w:ilvl w:val="0"/>
          <w:numId w:val="30"/>
        </w:numPr>
        <w:rPr>
          <w:rFonts w:ascii="Arial" w:hAnsi="Arial" w:cs="Arial"/>
          <w:sz w:val="22"/>
          <w:szCs w:val="22"/>
        </w:rPr>
      </w:pPr>
      <w:r w:rsidRPr="00420EDD">
        <w:rPr>
          <w:rFonts w:ascii="Arial" w:hAnsi="Arial" w:cs="Arial"/>
          <w:sz w:val="22"/>
          <w:szCs w:val="22"/>
        </w:rPr>
        <w:t>de huisvesting moet binnen het bestaande bouwvlak plaatsvinden; en</w:t>
      </w:r>
    </w:p>
    <w:p w:rsidR="00316A91" w:rsidRPr="00420EDD" w:rsidRDefault="00216100" w:rsidP="00F92392">
      <w:pPr>
        <w:pStyle w:val="Lijstalinea"/>
        <w:numPr>
          <w:ilvl w:val="0"/>
          <w:numId w:val="30"/>
        </w:numPr>
        <w:rPr>
          <w:rFonts w:ascii="Arial" w:hAnsi="Arial" w:cs="Arial"/>
          <w:sz w:val="22"/>
          <w:szCs w:val="22"/>
        </w:rPr>
      </w:pPr>
      <w:r w:rsidRPr="00420EDD">
        <w:rPr>
          <w:rFonts w:ascii="Arial" w:hAnsi="Arial" w:cs="Arial"/>
          <w:sz w:val="22"/>
          <w:szCs w:val="22"/>
        </w:rPr>
        <w:t>bij voorkeur</w:t>
      </w:r>
      <w:r w:rsidR="00274D1C" w:rsidRPr="00420EDD">
        <w:rPr>
          <w:rFonts w:ascii="Arial" w:hAnsi="Arial" w:cs="Arial"/>
          <w:sz w:val="22"/>
          <w:szCs w:val="22"/>
        </w:rPr>
        <w:t xml:space="preserve"> wordt </w:t>
      </w:r>
      <w:r w:rsidR="00316A91" w:rsidRPr="00420EDD">
        <w:rPr>
          <w:rFonts w:ascii="Arial" w:hAnsi="Arial" w:cs="Arial"/>
          <w:sz w:val="22"/>
          <w:szCs w:val="22"/>
        </w:rPr>
        <w:t>grootsch</w:t>
      </w:r>
      <w:r w:rsidR="00FD328D" w:rsidRPr="00420EDD">
        <w:rPr>
          <w:rFonts w:ascii="Arial" w:hAnsi="Arial" w:cs="Arial"/>
          <w:sz w:val="22"/>
          <w:szCs w:val="22"/>
        </w:rPr>
        <w:t xml:space="preserve">alige huisvesting </w:t>
      </w:r>
      <w:r w:rsidR="00274D1C" w:rsidRPr="00420EDD">
        <w:rPr>
          <w:rFonts w:ascii="Arial" w:hAnsi="Arial" w:cs="Arial"/>
          <w:sz w:val="22"/>
          <w:szCs w:val="22"/>
        </w:rPr>
        <w:t>gerealiseerd</w:t>
      </w:r>
      <w:r w:rsidR="006917EC" w:rsidRPr="00420EDD">
        <w:rPr>
          <w:rFonts w:ascii="Arial" w:hAnsi="Arial" w:cs="Arial"/>
          <w:sz w:val="22"/>
          <w:szCs w:val="22"/>
        </w:rPr>
        <w:t>; en</w:t>
      </w:r>
    </w:p>
    <w:p w:rsidR="004843E2" w:rsidRPr="00420EDD" w:rsidRDefault="00B5204C" w:rsidP="00F92392">
      <w:pPr>
        <w:pStyle w:val="Lijstalinea"/>
        <w:numPr>
          <w:ilvl w:val="0"/>
          <w:numId w:val="30"/>
        </w:numPr>
        <w:rPr>
          <w:rFonts w:ascii="Arial" w:hAnsi="Arial" w:cs="Arial"/>
          <w:sz w:val="22"/>
          <w:szCs w:val="22"/>
        </w:rPr>
      </w:pPr>
      <w:r w:rsidRPr="00420EDD">
        <w:rPr>
          <w:rFonts w:ascii="Arial" w:hAnsi="Arial" w:cs="Arial"/>
          <w:sz w:val="22"/>
          <w:szCs w:val="22"/>
        </w:rPr>
        <w:t xml:space="preserve">de aanvrager dient de behoefte aan huisvesting voor arbeidsmigranten binnen de </w:t>
      </w:r>
      <w:r w:rsidR="00884D28" w:rsidRPr="00420EDD">
        <w:rPr>
          <w:rFonts w:ascii="Arial" w:hAnsi="Arial" w:cs="Arial"/>
          <w:sz w:val="22"/>
          <w:szCs w:val="22"/>
        </w:rPr>
        <w:t>regio</w:t>
      </w:r>
      <w:r w:rsidRPr="00420EDD">
        <w:rPr>
          <w:rFonts w:ascii="Arial" w:hAnsi="Arial" w:cs="Arial"/>
          <w:sz w:val="22"/>
          <w:szCs w:val="22"/>
        </w:rPr>
        <w:t xml:space="preserve"> aan te tonen; en</w:t>
      </w:r>
    </w:p>
    <w:p w:rsidR="00316A91" w:rsidRPr="00420EDD" w:rsidRDefault="00FD328D" w:rsidP="00F92392">
      <w:pPr>
        <w:pStyle w:val="Lijstalinea"/>
        <w:numPr>
          <w:ilvl w:val="0"/>
          <w:numId w:val="30"/>
        </w:numPr>
        <w:rPr>
          <w:rFonts w:ascii="Arial" w:hAnsi="Arial" w:cs="Arial"/>
          <w:sz w:val="22"/>
          <w:szCs w:val="22"/>
        </w:rPr>
      </w:pPr>
      <w:r w:rsidRPr="00420EDD">
        <w:rPr>
          <w:rFonts w:ascii="Arial" w:hAnsi="Arial" w:cs="Arial"/>
          <w:sz w:val="22"/>
          <w:szCs w:val="22"/>
        </w:rPr>
        <w:t>e</w:t>
      </w:r>
      <w:r w:rsidR="004843E2" w:rsidRPr="00420EDD">
        <w:rPr>
          <w:rFonts w:ascii="Arial" w:hAnsi="Arial" w:cs="Arial"/>
          <w:sz w:val="22"/>
          <w:szCs w:val="22"/>
        </w:rPr>
        <w:t xml:space="preserve">r mag geen negatief </w:t>
      </w:r>
      <w:r w:rsidR="005261DF" w:rsidRPr="00420EDD">
        <w:rPr>
          <w:rFonts w:ascii="Arial" w:hAnsi="Arial" w:cs="Arial"/>
          <w:sz w:val="22"/>
          <w:szCs w:val="22"/>
        </w:rPr>
        <w:t xml:space="preserve">beperkend </w:t>
      </w:r>
      <w:r w:rsidR="004843E2" w:rsidRPr="00420EDD">
        <w:rPr>
          <w:rFonts w:ascii="Arial" w:hAnsi="Arial" w:cs="Arial"/>
          <w:sz w:val="22"/>
          <w:szCs w:val="22"/>
        </w:rPr>
        <w:t xml:space="preserve">effect ontstaan </w:t>
      </w:r>
      <w:r w:rsidR="005261DF" w:rsidRPr="00420EDD">
        <w:rPr>
          <w:rFonts w:ascii="Arial" w:hAnsi="Arial" w:cs="Arial"/>
          <w:sz w:val="22"/>
          <w:szCs w:val="22"/>
        </w:rPr>
        <w:t>op omliggende bedrijven</w:t>
      </w:r>
      <w:r w:rsidR="0000249D" w:rsidRPr="00420EDD">
        <w:rPr>
          <w:rFonts w:ascii="Arial" w:hAnsi="Arial" w:cs="Arial"/>
          <w:sz w:val="22"/>
          <w:szCs w:val="22"/>
        </w:rPr>
        <w:t xml:space="preserve">. </w:t>
      </w:r>
      <w:r w:rsidR="00316A91" w:rsidRPr="00420EDD">
        <w:rPr>
          <w:rFonts w:ascii="Arial" w:hAnsi="Arial" w:cs="Arial"/>
          <w:sz w:val="22"/>
          <w:szCs w:val="22"/>
        </w:rPr>
        <w:t xml:space="preserve"> </w:t>
      </w:r>
    </w:p>
    <w:p w:rsidR="00B35B3E" w:rsidRPr="00420EDD" w:rsidRDefault="00B35B3E" w:rsidP="00B75BC2">
      <w:pPr>
        <w:spacing w:after="0" w:line="240" w:lineRule="auto"/>
        <w:rPr>
          <w:rFonts w:ascii="Arial" w:hAnsi="Arial" w:cs="Arial"/>
        </w:rPr>
      </w:pPr>
    </w:p>
    <w:p w:rsidR="00B35B3E" w:rsidRPr="00420EDD" w:rsidRDefault="00EF3B6F" w:rsidP="00B75BC2">
      <w:pPr>
        <w:spacing w:after="0" w:line="240" w:lineRule="auto"/>
        <w:rPr>
          <w:rFonts w:ascii="Arial" w:hAnsi="Arial" w:cs="Arial"/>
          <w:b/>
        </w:rPr>
      </w:pPr>
      <w:r w:rsidRPr="00420EDD">
        <w:rPr>
          <w:rFonts w:ascii="Arial" w:hAnsi="Arial" w:cs="Arial"/>
          <w:b/>
        </w:rPr>
        <w:t>3.2</w:t>
      </w:r>
      <w:r w:rsidR="00B35B3E" w:rsidRPr="00420EDD">
        <w:rPr>
          <w:rFonts w:ascii="Arial" w:hAnsi="Arial" w:cs="Arial"/>
          <w:b/>
        </w:rPr>
        <w:tab/>
      </w:r>
      <w:r w:rsidR="00C04AE0" w:rsidRPr="00420EDD">
        <w:rPr>
          <w:rFonts w:ascii="Arial" w:hAnsi="Arial" w:cs="Arial"/>
          <w:b/>
        </w:rPr>
        <w:tab/>
      </w:r>
      <w:r w:rsidR="00B35B3E" w:rsidRPr="00420EDD">
        <w:rPr>
          <w:rFonts w:ascii="Arial" w:hAnsi="Arial" w:cs="Arial"/>
          <w:b/>
        </w:rPr>
        <w:t>Glastuinbouwgebied</w:t>
      </w:r>
    </w:p>
    <w:p w:rsidR="008C74DE" w:rsidRPr="00420EDD" w:rsidRDefault="008C74DE" w:rsidP="00B75BC2">
      <w:pPr>
        <w:pStyle w:val="Lijstalinea"/>
        <w:numPr>
          <w:ilvl w:val="0"/>
          <w:numId w:val="16"/>
        </w:numPr>
        <w:rPr>
          <w:rFonts w:ascii="Arial" w:hAnsi="Arial" w:cs="Arial"/>
          <w:sz w:val="22"/>
          <w:szCs w:val="22"/>
        </w:rPr>
      </w:pPr>
      <w:r w:rsidRPr="00420EDD">
        <w:rPr>
          <w:rFonts w:ascii="Arial" w:hAnsi="Arial" w:cs="Arial"/>
          <w:sz w:val="22"/>
          <w:szCs w:val="22"/>
        </w:rPr>
        <w:t xml:space="preserve">Vergunningverlening voor aanvragen betrekking hebbende op de huisvesting van arbeidsmigranten binnen het op de kaart aangewezen glastuinbouwgebied met geen instandhoudingstermijn (permanente huisvesting) of een instandhoudingstermijn van meer dan 10 jaar is niet </w:t>
      </w:r>
      <w:r w:rsidR="00302AE0">
        <w:rPr>
          <w:rFonts w:ascii="Arial" w:hAnsi="Arial" w:cs="Arial"/>
          <w:sz w:val="22"/>
          <w:szCs w:val="22"/>
        </w:rPr>
        <w:t>toegestaan.</w:t>
      </w:r>
    </w:p>
    <w:p w:rsidR="00FD328D" w:rsidRPr="00420EDD" w:rsidRDefault="00BA6E58" w:rsidP="00B75BC2">
      <w:pPr>
        <w:pStyle w:val="Lijstalinea"/>
        <w:numPr>
          <w:ilvl w:val="0"/>
          <w:numId w:val="16"/>
        </w:numPr>
        <w:rPr>
          <w:rFonts w:ascii="Arial" w:hAnsi="Arial" w:cs="Arial"/>
          <w:sz w:val="22"/>
          <w:szCs w:val="22"/>
        </w:rPr>
      </w:pPr>
      <w:r w:rsidRPr="00420EDD">
        <w:rPr>
          <w:rFonts w:ascii="Arial" w:hAnsi="Arial" w:cs="Arial"/>
          <w:sz w:val="22"/>
          <w:szCs w:val="22"/>
        </w:rPr>
        <w:t xml:space="preserve">Er bestaat een positieve grondhouding voor aanvragen betrekking hebbende op de huisvesting van arbeidsmigranten binnen het op de kaart aangewezen glastuinbouwgebied met </w:t>
      </w:r>
      <w:r w:rsidR="00FD328D" w:rsidRPr="00420EDD">
        <w:rPr>
          <w:rFonts w:ascii="Arial" w:hAnsi="Arial" w:cs="Arial"/>
          <w:sz w:val="22"/>
          <w:szCs w:val="22"/>
        </w:rPr>
        <w:t xml:space="preserve">een instandhoudingstermijn van maximaal 10 jaar (tijdelijke huisvesting) </w:t>
      </w:r>
      <w:r w:rsidRPr="00420EDD">
        <w:rPr>
          <w:rFonts w:ascii="Arial" w:hAnsi="Arial" w:cs="Arial"/>
          <w:sz w:val="22"/>
          <w:szCs w:val="22"/>
        </w:rPr>
        <w:t>met inachtneming van de volgende regels:</w:t>
      </w:r>
    </w:p>
    <w:p w:rsidR="00AA6DB1" w:rsidRDefault="00FD328D" w:rsidP="00F92392">
      <w:pPr>
        <w:pStyle w:val="Lijstalinea"/>
        <w:numPr>
          <w:ilvl w:val="0"/>
          <w:numId w:val="32"/>
        </w:numPr>
        <w:rPr>
          <w:rFonts w:ascii="Arial" w:hAnsi="Arial" w:cs="Arial"/>
          <w:sz w:val="22"/>
          <w:szCs w:val="22"/>
        </w:rPr>
      </w:pPr>
      <w:r w:rsidRPr="00420EDD">
        <w:rPr>
          <w:rFonts w:ascii="Arial" w:hAnsi="Arial" w:cs="Arial"/>
          <w:sz w:val="22"/>
          <w:szCs w:val="22"/>
        </w:rPr>
        <w:lastRenderedPageBreak/>
        <w:t xml:space="preserve">de huisvesting </w:t>
      </w:r>
      <w:r w:rsidR="00216100" w:rsidRPr="00420EDD">
        <w:rPr>
          <w:rFonts w:ascii="Arial" w:hAnsi="Arial" w:cs="Arial"/>
          <w:sz w:val="22"/>
          <w:szCs w:val="22"/>
        </w:rPr>
        <w:t>vindt bij voorkeur plaats</w:t>
      </w:r>
      <w:r w:rsidRPr="00420EDD">
        <w:rPr>
          <w:rFonts w:ascii="Arial" w:hAnsi="Arial" w:cs="Arial"/>
          <w:sz w:val="22"/>
          <w:szCs w:val="22"/>
        </w:rPr>
        <w:t xml:space="preserve"> in bestaande b</w:t>
      </w:r>
      <w:r w:rsidR="00AE644C" w:rsidRPr="00420EDD">
        <w:rPr>
          <w:rFonts w:ascii="Arial" w:hAnsi="Arial" w:cs="Arial"/>
          <w:sz w:val="22"/>
          <w:szCs w:val="22"/>
        </w:rPr>
        <w:t>ebouwing, niet zijnde kassen</w:t>
      </w:r>
      <w:r w:rsidR="006917EC" w:rsidRPr="00420EDD">
        <w:rPr>
          <w:rFonts w:ascii="Arial" w:hAnsi="Arial" w:cs="Arial"/>
          <w:sz w:val="22"/>
          <w:szCs w:val="22"/>
        </w:rPr>
        <w:t>; en</w:t>
      </w:r>
      <w:r w:rsidR="00523377">
        <w:rPr>
          <w:rFonts w:ascii="Arial" w:hAnsi="Arial" w:cs="Arial"/>
          <w:sz w:val="22"/>
          <w:szCs w:val="22"/>
        </w:rPr>
        <w:t>:</w:t>
      </w:r>
    </w:p>
    <w:p w:rsidR="00523377" w:rsidRPr="00523377" w:rsidRDefault="00523377" w:rsidP="00523377">
      <w:pPr>
        <w:pStyle w:val="Lijstalinea"/>
        <w:numPr>
          <w:ilvl w:val="0"/>
          <w:numId w:val="32"/>
        </w:numPr>
        <w:rPr>
          <w:rFonts w:ascii="Arial" w:hAnsi="Arial" w:cs="Arial"/>
          <w:sz w:val="22"/>
          <w:szCs w:val="22"/>
        </w:rPr>
      </w:pPr>
      <w:r>
        <w:rPr>
          <w:rFonts w:ascii="Arial" w:hAnsi="Arial" w:cs="Arial"/>
          <w:sz w:val="22"/>
          <w:szCs w:val="22"/>
        </w:rPr>
        <w:t>a</w:t>
      </w:r>
      <w:r w:rsidRPr="00523377">
        <w:rPr>
          <w:rFonts w:ascii="Arial" w:hAnsi="Arial" w:cs="Arial"/>
          <w:sz w:val="22"/>
          <w:szCs w:val="22"/>
        </w:rPr>
        <w:t>angetoond is dat de bebouwing op de gekozen locatie voor de periode van instandhouding daarvan, niet nodig is voor de uitbreiding of herstructurering van de overige aanwezige glastuinbouwbedrijven</w:t>
      </w:r>
      <w:r>
        <w:rPr>
          <w:rFonts w:ascii="Arial" w:hAnsi="Arial" w:cs="Arial"/>
          <w:sz w:val="22"/>
          <w:szCs w:val="22"/>
        </w:rPr>
        <w:t>;</w:t>
      </w:r>
    </w:p>
    <w:p w:rsidR="004671B1" w:rsidRPr="00420EDD" w:rsidRDefault="004671B1" w:rsidP="00F92392">
      <w:pPr>
        <w:pStyle w:val="Lijstalinea"/>
        <w:numPr>
          <w:ilvl w:val="0"/>
          <w:numId w:val="32"/>
        </w:numPr>
        <w:rPr>
          <w:rFonts w:ascii="Arial" w:hAnsi="Arial" w:cs="Arial"/>
          <w:sz w:val="22"/>
          <w:szCs w:val="22"/>
        </w:rPr>
      </w:pPr>
      <w:r w:rsidRPr="00420EDD">
        <w:rPr>
          <w:rFonts w:ascii="Arial" w:hAnsi="Arial" w:cs="Arial"/>
          <w:sz w:val="22"/>
          <w:szCs w:val="22"/>
        </w:rPr>
        <w:t>de aanvraag voorziet in huisvesting van arbeidsmigranten voor de eigen glastuinbouw gerelateerde onderneming; en</w:t>
      </w:r>
    </w:p>
    <w:p w:rsidR="00FD328D" w:rsidRPr="00420EDD" w:rsidRDefault="00AA6DB1" w:rsidP="00F92392">
      <w:pPr>
        <w:pStyle w:val="Lijstalinea"/>
        <w:numPr>
          <w:ilvl w:val="0"/>
          <w:numId w:val="32"/>
        </w:numPr>
        <w:rPr>
          <w:rFonts w:ascii="Arial" w:hAnsi="Arial" w:cs="Arial"/>
          <w:sz w:val="22"/>
          <w:szCs w:val="22"/>
        </w:rPr>
      </w:pPr>
      <w:r w:rsidRPr="00420EDD">
        <w:rPr>
          <w:rFonts w:ascii="Arial" w:hAnsi="Arial" w:cs="Arial"/>
          <w:sz w:val="22"/>
          <w:szCs w:val="22"/>
        </w:rPr>
        <w:t xml:space="preserve">de huisvesting vindt plaats </w:t>
      </w:r>
      <w:r w:rsidR="00EF399E" w:rsidRPr="00420EDD">
        <w:rPr>
          <w:rFonts w:ascii="Arial" w:hAnsi="Arial" w:cs="Arial"/>
          <w:sz w:val="22"/>
          <w:szCs w:val="22"/>
        </w:rPr>
        <w:t>bij</w:t>
      </w:r>
      <w:r w:rsidR="00B4280A" w:rsidRPr="00420EDD">
        <w:rPr>
          <w:rFonts w:ascii="Arial" w:hAnsi="Arial" w:cs="Arial"/>
          <w:sz w:val="22"/>
          <w:szCs w:val="22"/>
        </w:rPr>
        <w:t xml:space="preserve"> of in de nabije omgeving van</w:t>
      </w:r>
      <w:r w:rsidR="00650A2D" w:rsidRPr="00420EDD">
        <w:rPr>
          <w:rFonts w:ascii="Arial" w:hAnsi="Arial" w:cs="Arial"/>
          <w:sz w:val="22"/>
          <w:szCs w:val="22"/>
        </w:rPr>
        <w:t xml:space="preserve"> </w:t>
      </w:r>
      <w:r w:rsidR="004671B1" w:rsidRPr="00420EDD">
        <w:rPr>
          <w:rFonts w:ascii="Arial" w:hAnsi="Arial" w:cs="Arial"/>
          <w:sz w:val="22"/>
          <w:szCs w:val="22"/>
        </w:rPr>
        <w:t>het</w:t>
      </w:r>
      <w:r w:rsidRPr="00420EDD">
        <w:rPr>
          <w:rFonts w:ascii="Arial" w:hAnsi="Arial" w:cs="Arial"/>
          <w:sz w:val="22"/>
          <w:szCs w:val="22"/>
        </w:rPr>
        <w:t xml:space="preserve"> glastuinbouwbedrij</w:t>
      </w:r>
      <w:r w:rsidR="00650A2D" w:rsidRPr="00420EDD">
        <w:rPr>
          <w:rFonts w:ascii="Arial" w:hAnsi="Arial" w:cs="Arial"/>
          <w:sz w:val="22"/>
          <w:szCs w:val="22"/>
        </w:rPr>
        <w:t>f</w:t>
      </w:r>
      <w:r w:rsidR="00EF399E" w:rsidRPr="00420EDD">
        <w:rPr>
          <w:rFonts w:ascii="Arial" w:hAnsi="Arial" w:cs="Arial"/>
          <w:sz w:val="22"/>
          <w:szCs w:val="22"/>
        </w:rPr>
        <w:t>;</w:t>
      </w:r>
      <w:r w:rsidRPr="00420EDD">
        <w:rPr>
          <w:rFonts w:ascii="Arial" w:hAnsi="Arial" w:cs="Arial"/>
          <w:sz w:val="22"/>
          <w:szCs w:val="22"/>
        </w:rPr>
        <w:t xml:space="preserve"> </w:t>
      </w:r>
      <w:r w:rsidR="00B4280A" w:rsidRPr="00420EDD">
        <w:rPr>
          <w:rFonts w:ascii="Arial" w:hAnsi="Arial" w:cs="Arial"/>
          <w:sz w:val="22"/>
          <w:szCs w:val="22"/>
        </w:rPr>
        <w:t>en</w:t>
      </w:r>
    </w:p>
    <w:p w:rsidR="008C74DE" w:rsidRDefault="008C74DE" w:rsidP="00F92392">
      <w:pPr>
        <w:pStyle w:val="Lijstalinea"/>
        <w:numPr>
          <w:ilvl w:val="0"/>
          <w:numId w:val="32"/>
        </w:numPr>
        <w:rPr>
          <w:rFonts w:ascii="Arial" w:hAnsi="Arial" w:cs="Arial"/>
          <w:sz w:val="22"/>
          <w:szCs w:val="22"/>
        </w:rPr>
      </w:pPr>
      <w:r w:rsidRPr="00420EDD">
        <w:rPr>
          <w:rFonts w:ascii="Arial" w:hAnsi="Arial" w:cs="Arial"/>
          <w:sz w:val="22"/>
          <w:szCs w:val="22"/>
        </w:rPr>
        <w:t xml:space="preserve">de aanvrager heeft bij </w:t>
      </w:r>
      <w:r w:rsidR="006917EC" w:rsidRPr="00420EDD">
        <w:rPr>
          <w:rFonts w:ascii="Arial" w:hAnsi="Arial" w:cs="Arial"/>
          <w:sz w:val="22"/>
          <w:szCs w:val="22"/>
        </w:rPr>
        <w:t>huisvesting</w:t>
      </w:r>
      <w:r w:rsidRPr="00420EDD">
        <w:rPr>
          <w:rFonts w:ascii="Arial" w:hAnsi="Arial" w:cs="Arial"/>
          <w:sz w:val="22"/>
          <w:szCs w:val="22"/>
        </w:rPr>
        <w:t xml:space="preserve"> de samenwerking onderzocht met andere </w:t>
      </w:r>
      <w:r w:rsidR="00CB5F63" w:rsidRPr="00420EDD">
        <w:rPr>
          <w:rFonts w:ascii="Arial" w:hAnsi="Arial" w:cs="Arial"/>
          <w:sz w:val="22"/>
          <w:szCs w:val="22"/>
        </w:rPr>
        <w:t>glastuinbouwbedrijven binnen de gemeente</w:t>
      </w:r>
      <w:r w:rsidRPr="00420EDD">
        <w:rPr>
          <w:rFonts w:ascii="Arial" w:hAnsi="Arial" w:cs="Arial"/>
          <w:sz w:val="22"/>
          <w:szCs w:val="22"/>
        </w:rPr>
        <w:t xml:space="preserve">. </w:t>
      </w:r>
    </w:p>
    <w:p w:rsidR="00C07FB0" w:rsidRPr="00420EDD" w:rsidRDefault="00C07FB0" w:rsidP="00B75BC2">
      <w:pPr>
        <w:spacing w:after="0" w:line="240" w:lineRule="auto"/>
        <w:rPr>
          <w:rFonts w:ascii="Arial" w:hAnsi="Arial" w:cs="Arial"/>
          <w:b/>
        </w:rPr>
      </w:pPr>
    </w:p>
    <w:p w:rsidR="00B35B3E" w:rsidRPr="00420EDD" w:rsidRDefault="00EF3B6F" w:rsidP="00B75BC2">
      <w:pPr>
        <w:spacing w:after="0" w:line="240" w:lineRule="auto"/>
        <w:rPr>
          <w:rFonts w:ascii="Arial" w:hAnsi="Arial" w:cs="Arial"/>
          <w:b/>
        </w:rPr>
      </w:pPr>
      <w:r w:rsidRPr="00420EDD">
        <w:rPr>
          <w:rFonts w:ascii="Arial" w:hAnsi="Arial" w:cs="Arial"/>
          <w:b/>
        </w:rPr>
        <w:t>3.3</w:t>
      </w:r>
      <w:r w:rsidR="00B35B3E" w:rsidRPr="00420EDD">
        <w:rPr>
          <w:rFonts w:ascii="Arial" w:hAnsi="Arial" w:cs="Arial"/>
          <w:b/>
        </w:rPr>
        <w:t xml:space="preserve"> </w:t>
      </w:r>
      <w:r w:rsidR="00B35B3E" w:rsidRPr="00420EDD">
        <w:rPr>
          <w:rFonts w:ascii="Arial" w:hAnsi="Arial" w:cs="Arial"/>
          <w:b/>
        </w:rPr>
        <w:tab/>
      </w:r>
      <w:r w:rsidR="00C04AE0" w:rsidRPr="00420EDD">
        <w:rPr>
          <w:rFonts w:ascii="Arial" w:hAnsi="Arial" w:cs="Arial"/>
          <w:b/>
        </w:rPr>
        <w:tab/>
      </w:r>
      <w:r w:rsidR="00B35B3E" w:rsidRPr="00420EDD">
        <w:rPr>
          <w:rFonts w:ascii="Arial" w:hAnsi="Arial" w:cs="Arial"/>
          <w:b/>
        </w:rPr>
        <w:t>Bedrijventerreinen</w:t>
      </w:r>
    </w:p>
    <w:p w:rsidR="00F92392" w:rsidRDefault="000B0AE1" w:rsidP="00B75BC2">
      <w:pPr>
        <w:pStyle w:val="Lijstalinea"/>
        <w:numPr>
          <w:ilvl w:val="0"/>
          <w:numId w:val="22"/>
        </w:numPr>
        <w:rPr>
          <w:rFonts w:ascii="Arial" w:hAnsi="Arial" w:cs="Arial"/>
          <w:sz w:val="22"/>
          <w:szCs w:val="22"/>
        </w:rPr>
      </w:pPr>
      <w:r w:rsidRPr="00F92392">
        <w:rPr>
          <w:rFonts w:ascii="Arial" w:hAnsi="Arial" w:cs="Arial"/>
          <w:sz w:val="22"/>
          <w:szCs w:val="22"/>
        </w:rPr>
        <w:t xml:space="preserve">Vergunningverlening voor aanvragen betrekking hebbende op de </w:t>
      </w:r>
      <w:r w:rsidR="00FD15DF" w:rsidRPr="00F92392">
        <w:rPr>
          <w:rFonts w:ascii="Arial" w:hAnsi="Arial" w:cs="Arial"/>
          <w:sz w:val="22"/>
          <w:szCs w:val="22"/>
        </w:rPr>
        <w:t>h</w:t>
      </w:r>
      <w:r w:rsidRPr="00F92392">
        <w:rPr>
          <w:rFonts w:ascii="Arial" w:hAnsi="Arial" w:cs="Arial"/>
          <w:sz w:val="22"/>
          <w:szCs w:val="22"/>
        </w:rPr>
        <w:t>uisvesting</w:t>
      </w:r>
      <w:r w:rsidR="007507C4" w:rsidRPr="00F92392">
        <w:rPr>
          <w:rFonts w:ascii="Arial" w:hAnsi="Arial" w:cs="Arial"/>
          <w:sz w:val="22"/>
          <w:szCs w:val="22"/>
        </w:rPr>
        <w:t xml:space="preserve"> van arbeidsmigranten binnen</w:t>
      </w:r>
      <w:r w:rsidRPr="00F92392">
        <w:rPr>
          <w:rFonts w:ascii="Arial" w:hAnsi="Arial" w:cs="Arial"/>
          <w:sz w:val="22"/>
          <w:szCs w:val="22"/>
        </w:rPr>
        <w:t xml:space="preserve"> </w:t>
      </w:r>
      <w:r w:rsidR="007507C4" w:rsidRPr="00F92392">
        <w:rPr>
          <w:rFonts w:ascii="Arial" w:hAnsi="Arial" w:cs="Arial"/>
          <w:sz w:val="22"/>
          <w:szCs w:val="22"/>
        </w:rPr>
        <w:t xml:space="preserve">het </w:t>
      </w:r>
      <w:r w:rsidRPr="00F92392">
        <w:rPr>
          <w:rFonts w:ascii="Arial" w:hAnsi="Arial" w:cs="Arial"/>
          <w:sz w:val="22"/>
          <w:szCs w:val="22"/>
        </w:rPr>
        <w:t xml:space="preserve">op de kaart aangewezen bedrijventerreinen met geen instandhoudingstermijn (permanente huisvesting) of een instandhoudingstermijn van meer dan 10 jaar is niet </w:t>
      </w:r>
      <w:r w:rsidR="00536998" w:rsidRPr="00F92392">
        <w:rPr>
          <w:rFonts w:ascii="Arial" w:hAnsi="Arial" w:cs="Arial"/>
          <w:sz w:val="22"/>
          <w:szCs w:val="22"/>
        </w:rPr>
        <w:t>wenselijk.</w:t>
      </w:r>
    </w:p>
    <w:p w:rsidR="000B0AE1" w:rsidRPr="00F92392" w:rsidRDefault="000B0AE1" w:rsidP="00B75BC2">
      <w:pPr>
        <w:pStyle w:val="Lijstalinea"/>
        <w:numPr>
          <w:ilvl w:val="0"/>
          <w:numId w:val="22"/>
        </w:numPr>
        <w:rPr>
          <w:rFonts w:ascii="Arial" w:hAnsi="Arial" w:cs="Arial"/>
          <w:sz w:val="22"/>
          <w:szCs w:val="22"/>
        </w:rPr>
      </w:pPr>
      <w:r w:rsidRPr="00F92392">
        <w:rPr>
          <w:rFonts w:ascii="Arial" w:hAnsi="Arial" w:cs="Arial"/>
          <w:sz w:val="22"/>
          <w:szCs w:val="22"/>
        </w:rPr>
        <w:t xml:space="preserve">Er bestaat een positieve grondhouding voor aanvragen betrekking hebbende op de </w:t>
      </w:r>
      <w:r w:rsidR="00FD15DF" w:rsidRPr="00F92392">
        <w:rPr>
          <w:rFonts w:ascii="Arial" w:hAnsi="Arial" w:cs="Arial"/>
          <w:sz w:val="22"/>
          <w:szCs w:val="22"/>
        </w:rPr>
        <w:t>h</w:t>
      </w:r>
      <w:r w:rsidRPr="00F92392">
        <w:rPr>
          <w:rFonts w:ascii="Arial" w:hAnsi="Arial" w:cs="Arial"/>
          <w:sz w:val="22"/>
          <w:szCs w:val="22"/>
        </w:rPr>
        <w:t>uisvesting</w:t>
      </w:r>
      <w:r w:rsidR="007507C4" w:rsidRPr="00F92392">
        <w:rPr>
          <w:rFonts w:ascii="Arial" w:hAnsi="Arial" w:cs="Arial"/>
          <w:sz w:val="22"/>
          <w:szCs w:val="22"/>
        </w:rPr>
        <w:t xml:space="preserve"> van arbeidsmigranten binnen</w:t>
      </w:r>
      <w:r w:rsidRPr="00F92392">
        <w:rPr>
          <w:rFonts w:ascii="Arial" w:hAnsi="Arial" w:cs="Arial"/>
          <w:sz w:val="22"/>
          <w:szCs w:val="22"/>
        </w:rPr>
        <w:t xml:space="preserve"> </w:t>
      </w:r>
      <w:r w:rsidR="005F7E00" w:rsidRPr="00F92392">
        <w:rPr>
          <w:rFonts w:ascii="Arial" w:hAnsi="Arial" w:cs="Arial"/>
          <w:sz w:val="22"/>
          <w:szCs w:val="22"/>
        </w:rPr>
        <w:t xml:space="preserve">het </w:t>
      </w:r>
      <w:r w:rsidRPr="00F92392">
        <w:rPr>
          <w:rFonts w:ascii="Arial" w:hAnsi="Arial" w:cs="Arial"/>
          <w:sz w:val="22"/>
          <w:szCs w:val="22"/>
        </w:rPr>
        <w:t xml:space="preserve">op de kaart aangewezen </w:t>
      </w:r>
      <w:r w:rsidR="00216100" w:rsidRPr="00F92392">
        <w:rPr>
          <w:rFonts w:ascii="Arial" w:hAnsi="Arial" w:cs="Arial"/>
          <w:sz w:val="22"/>
          <w:szCs w:val="22"/>
        </w:rPr>
        <w:t>bedrijventerreinen</w:t>
      </w:r>
      <w:r w:rsidRPr="00F92392">
        <w:rPr>
          <w:rFonts w:ascii="Arial" w:hAnsi="Arial" w:cs="Arial"/>
          <w:sz w:val="22"/>
          <w:szCs w:val="22"/>
        </w:rPr>
        <w:t xml:space="preserve"> met een instandhoudingstermijn van maximaal 10 jaar  (tijdelijke huisvesting)  met inachtneming van de volgende regels:</w:t>
      </w:r>
    </w:p>
    <w:p w:rsidR="00216100" w:rsidRPr="00420EDD" w:rsidRDefault="00216100" w:rsidP="00F92392">
      <w:pPr>
        <w:pStyle w:val="Lijstalinea"/>
        <w:numPr>
          <w:ilvl w:val="0"/>
          <w:numId w:val="23"/>
        </w:numPr>
        <w:rPr>
          <w:rFonts w:ascii="Arial" w:hAnsi="Arial" w:cs="Arial"/>
          <w:sz w:val="22"/>
          <w:szCs w:val="22"/>
        </w:rPr>
      </w:pPr>
      <w:r w:rsidRPr="00420EDD">
        <w:rPr>
          <w:rFonts w:ascii="Arial" w:hAnsi="Arial" w:cs="Arial"/>
          <w:sz w:val="22"/>
          <w:szCs w:val="22"/>
        </w:rPr>
        <w:t xml:space="preserve">de huisvesting vindt bij voorkeur plaats </w:t>
      </w:r>
      <w:r w:rsidR="000D772F" w:rsidRPr="00420EDD">
        <w:rPr>
          <w:rFonts w:ascii="Arial" w:hAnsi="Arial" w:cs="Arial"/>
          <w:sz w:val="22"/>
          <w:szCs w:val="22"/>
        </w:rPr>
        <w:t>aan de ran</w:t>
      </w:r>
      <w:r w:rsidR="00AE644C" w:rsidRPr="00420EDD">
        <w:rPr>
          <w:rFonts w:ascii="Arial" w:hAnsi="Arial" w:cs="Arial"/>
          <w:sz w:val="22"/>
          <w:szCs w:val="22"/>
        </w:rPr>
        <w:t>d van bedrijventerreinen</w:t>
      </w:r>
      <w:r w:rsidR="00B5204C" w:rsidRPr="00420EDD">
        <w:rPr>
          <w:rFonts w:ascii="Arial" w:hAnsi="Arial" w:cs="Arial"/>
          <w:sz w:val="22"/>
          <w:szCs w:val="22"/>
        </w:rPr>
        <w:t>;</w:t>
      </w:r>
      <w:r w:rsidR="00AE644C" w:rsidRPr="00420EDD">
        <w:rPr>
          <w:rFonts w:ascii="Arial" w:hAnsi="Arial" w:cs="Arial"/>
          <w:sz w:val="22"/>
          <w:szCs w:val="22"/>
        </w:rPr>
        <w:t xml:space="preserve"> </w:t>
      </w:r>
      <w:r w:rsidR="00B5204C" w:rsidRPr="00420EDD">
        <w:rPr>
          <w:rFonts w:ascii="Arial" w:hAnsi="Arial" w:cs="Arial"/>
          <w:sz w:val="22"/>
          <w:szCs w:val="22"/>
        </w:rPr>
        <w:t>en</w:t>
      </w:r>
    </w:p>
    <w:p w:rsidR="000D772F" w:rsidRPr="00420EDD" w:rsidRDefault="000D772F" w:rsidP="00F92392">
      <w:pPr>
        <w:pStyle w:val="Lijstalinea"/>
        <w:numPr>
          <w:ilvl w:val="0"/>
          <w:numId w:val="23"/>
        </w:numPr>
        <w:rPr>
          <w:rFonts w:ascii="Arial" w:hAnsi="Arial" w:cs="Arial"/>
          <w:sz w:val="22"/>
          <w:szCs w:val="22"/>
        </w:rPr>
      </w:pPr>
      <w:r w:rsidRPr="00420EDD">
        <w:rPr>
          <w:rFonts w:ascii="Arial" w:hAnsi="Arial" w:cs="Arial"/>
          <w:sz w:val="22"/>
          <w:szCs w:val="22"/>
        </w:rPr>
        <w:t xml:space="preserve">de aanvrager dient aan te tonen dat er een behoefte bestaat voor de huisvesting van arbeidsmigranten voor de eigen </w:t>
      </w:r>
      <w:r w:rsidR="00884D28" w:rsidRPr="00420EDD">
        <w:rPr>
          <w:rFonts w:ascii="Arial" w:hAnsi="Arial" w:cs="Arial"/>
          <w:sz w:val="22"/>
          <w:szCs w:val="22"/>
        </w:rPr>
        <w:t>regio</w:t>
      </w:r>
      <w:r w:rsidR="00536998" w:rsidRPr="00420EDD">
        <w:rPr>
          <w:rFonts w:ascii="Arial" w:hAnsi="Arial" w:cs="Arial"/>
          <w:sz w:val="22"/>
          <w:szCs w:val="22"/>
        </w:rPr>
        <w:t>;</w:t>
      </w:r>
      <w:r w:rsidRPr="00420EDD">
        <w:rPr>
          <w:rFonts w:ascii="Arial" w:hAnsi="Arial" w:cs="Arial"/>
          <w:sz w:val="22"/>
          <w:szCs w:val="22"/>
        </w:rPr>
        <w:t xml:space="preserve"> en</w:t>
      </w:r>
    </w:p>
    <w:p w:rsidR="000D772F" w:rsidRPr="00420EDD" w:rsidRDefault="000D772F" w:rsidP="00F92392">
      <w:pPr>
        <w:pStyle w:val="Lijstalinea"/>
        <w:numPr>
          <w:ilvl w:val="0"/>
          <w:numId w:val="23"/>
        </w:numPr>
        <w:rPr>
          <w:rFonts w:ascii="Arial" w:hAnsi="Arial" w:cs="Arial"/>
          <w:sz w:val="22"/>
          <w:szCs w:val="22"/>
        </w:rPr>
      </w:pPr>
      <w:r w:rsidRPr="00420EDD">
        <w:rPr>
          <w:rFonts w:ascii="Arial" w:hAnsi="Arial" w:cs="Arial"/>
          <w:sz w:val="22"/>
          <w:szCs w:val="22"/>
        </w:rPr>
        <w:t>er mag geen negatief beperkend effect ontstaan voor omliggende bedrijven en de bedrijfsbestemming als zodanig.</w:t>
      </w:r>
    </w:p>
    <w:p w:rsidR="00E06BF2" w:rsidRPr="00420EDD" w:rsidRDefault="00E06BF2" w:rsidP="00B75BC2">
      <w:pPr>
        <w:spacing w:after="0" w:line="240" w:lineRule="auto"/>
        <w:rPr>
          <w:rFonts w:ascii="Arial" w:hAnsi="Arial" w:cs="Arial"/>
          <w:b/>
        </w:rPr>
      </w:pPr>
    </w:p>
    <w:p w:rsidR="00EF3B6F" w:rsidRPr="00420EDD" w:rsidRDefault="00EF3B6F" w:rsidP="00B75BC2">
      <w:pPr>
        <w:spacing w:after="0" w:line="240" w:lineRule="auto"/>
        <w:rPr>
          <w:rFonts w:ascii="Arial" w:hAnsi="Arial" w:cs="Arial"/>
          <w:b/>
        </w:rPr>
      </w:pPr>
      <w:r w:rsidRPr="00420EDD">
        <w:rPr>
          <w:rFonts w:ascii="Arial" w:hAnsi="Arial" w:cs="Arial"/>
          <w:b/>
        </w:rPr>
        <w:t xml:space="preserve">3.4 </w:t>
      </w:r>
      <w:r w:rsidRPr="00420EDD">
        <w:rPr>
          <w:rFonts w:ascii="Arial" w:hAnsi="Arial" w:cs="Arial"/>
          <w:b/>
        </w:rPr>
        <w:tab/>
      </w:r>
      <w:r w:rsidRPr="00420EDD">
        <w:rPr>
          <w:rFonts w:ascii="Arial" w:hAnsi="Arial" w:cs="Arial"/>
          <w:b/>
        </w:rPr>
        <w:tab/>
        <w:t>Woonkernen</w:t>
      </w:r>
    </w:p>
    <w:p w:rsidR="005A0B60" w:rsidRPr="00420EDD" w:rsidRDefault="007078E3" w:rsidP="005A0B60">
      <w:pPr>
        <w:spacing w:after="0" w:line="240" w:lineRule="auto"/>
        <w:rPr>
          <w:rFonts w:ascii="Arial" w:hAnsi="Arial" w:cs="Arial"/>
        </w:rPr>
      </w:pPr>
      <w:r w:rsidRPr="00420EDD">
        <w:rPr>
          <w:rFonts w:ascii="Arial" w:hAnsi="Arial" w:cs="Arial"/>
        </w:rPr>
        <w:t>Voor</w:t>
      </w:r>
      <w:r w:rsidR="000D772F" w:rsidRPr="00420EDD">
        <w:rPr>
          <w:rFonts w:ascii="Arial" w:hAnsi="Arial" w:cs="Arial"/>
        </w:rPr>
        <w:t xml:space="preserve"> aanvragen </w:t>
      </w:r>
      <w:r w:rsidRPr="00420EDD">
        <w:rPr>
          <w:rFonts w:ascii="Arial" w:hAnsi="Arial" w:cs="Arial"/>
        </w:rPr>
        <w:t>met betrekking</w:t>
      </w:r>
      <w:r w:rsidR="000D772F" w:rsidRPr="00420EDD">
        <w:rPr>
          <w:rFonts w:ascii="Arial" w:hAnsi="Arial" w:cs="Arial"/>
        </w:rPr>
        <w:t xml:space="preserve"> op de huisvestin</w:t>
      </w:r>
      <w:r w:rsidRPr="00420EDD">
        <w:rPr>
          <w:rFonts w:ascii="Arial" w:hAnsi="Arial" w:cs="Arial"/>
        </w:rPr>
        <w:t>g van arbeidsmigranten binnen</w:t>
      </w:r>
      <w:r w:rsidR="005F7E00" w:rsidRPr="00420EDD">
        <w:rPr>
          <w:rFonts w:ascii="Arial" w:hAnsi="Arial" w:cs="Arial"/>
        </w:rPr>
        <w:t xml:space="preserve"> </w:t>
      </w:r>
      <w:r w:rsidR="000D772F" w:rsidRPr="00420EDD">
        <w:rPr>
          <w:rFonts w:ascii="Arial" w:hAnsi="Arial" w:cs="Arial"/>
        </w:rPr>
        <w:t>op d</w:t>
      </w:r>
      <w:r w:rsidRPr="00420EDD">
        <w:rPr>
          <w:rFonts w:ascii="Arial" w:hAnsi="Arial" w:cs="Arial"/>
        </w:rPr>
        <w:t xml:space="preserve">e kaart aangewezen woonkernen </w:t>
      </w:r>
      <w:r w:rsidR="005A0B60">
        <w:rPr>
          <w:rFonts w:ascii="Arial" w:hAnsi="Arial" w:cs="Arial"/>
        </w:rPr>
        <w:t xml:space="preserve">wordt maatwerk toegepast. Dit betekent dat elk </w:t>
      </w:r>
      <w:r w:rsidR="005A0B60" w:rsidRPr="00420EDD">
        <w:rPr>
          <w:rFonts w:ascii="Arial" w:hAnsi="Arial" w:cs="Arial"/>
        </w:rPr>
        <w:t xml:space="preserve">initiatief per geval </w:t>
      </w:r>
      <w:r w:rsidR="005A0B60">
        <w:rPr>
          <w:rFonts w:ascii="Arial" w:hAnsi="Arial" w:cs="Arial"/>
        </w:rPr>
        <w:t xml:space="preserve">wordt </w:t>
      </w:r>
      <w:r w:rsidR="005A0B60" w:rsidRPr="00420EDD">
        <w:rPr>
          <w:rFonts w:ascii="Arial" w:hAnsi="Arial" w:cs="Arial"/>
        </w:rPr>
        <w:t>beoordeeld en medewerking wordt verleend indien dit niet tot onoverkomelijke bezwaren leidt. Op basis hiervan kan per initiatief een b</w:t>
      </w:r>
      <w:r w:rsidR="005A0B60">
        <w:rPr>
          <w:rFonts w:ascii="Arial" w:hAnsi="Arial" w:cs="Arial"/>
        </w:rPr>
        <w:t>elangenafweging worden gemaakt.</w:t>
      </w:r>
    </w:p>
    <w:p w:rsidR="004D2113" w:rsidRPr="00420EDD" w:rsidRDefault="005A0B60" w:rsidP="00B75BC2">
      <w:pPr>
        <w:spacing w:after="0" w:line="240" w:lineRule="auto"/>
        <w:rPr>
          <w:rFonts w:ascii="Arial" w:hAnsi="Arial" w:cs="Arial"/>
        </w:rPr>
      </w:pPr>
      <w:r>
        <w:rPr>
          <w:rFonts w:ascii="Arial" w:hAnsi="Arial" w:cs="Arial"/>
        </w:rPr>
        <w:t>De volgende onderwerpen worden in ieder geval (en daarmee niet cumulatief) bij de beoordeling betrokken:</w:t>
      </w:r>
    </w:p>
    <w:p w:rsidR="00AD05F9" w:rsidRPr="00420EDD" w:rsidRDefault="00AD05F9" w:rsidP="00F92392">
      <w:pPr>
        <w:pStyle w:val="Lijstalinea"/>
        <w:numPr>
          <w:ilvl w:val="0"/>
          <w:numId w:val="24"/>
        </w:numPr>
        <w:rPr>
          <w:rFonts w:ascii="Arial" w:hAnsi="Arial" w:cs="Arial"/>
          <w:sz w:val="22"/>
          <w:szCs w:val="22"/>
        </w:rPr>
      </w:pPr>
      <w:r w:rsidRPr="00420EDD">
        <w:rPr>
          <w:rFonts w:ascii="Arial" w:hAnsi="Arial" w:cs="Arial"/>
          <w:sz w:val="22"/>
          <w:szCs w:val="22"/>
        </w:rPr>
        <w:t>de huisvesting van arbeidsmigranten vindt plaats in bestaande bebouwing; en</w:t>
      </w:r>
    </w:p>
    <w:p w:rsidR="00884D28" w:rsidRPr="00420EDD" w:rsidRDefault="00884D28" w:rsidP="00F92392">
      <w:pPr>
        <w:pStyle w:val="Lijstalinea"/>
        <w:numPr>
          <w:ilvl w:val="0"/>
          <w:numId w:val="24"/>
        </w:numPr>
        <w:rPr>
          <w:rFonts w:ascii="Arial" w:hAnsi="Arial" w:cs="Arial"/>
          <w:sz w:val="22"/>
          <w:szCs w:val="22"/>
        </w:rPr>
      </w:pPr>
      <w:r w:rsidRPr="00420EDD">
        <w:rPr>
          <w:rFonts w:ascii="Arial" w:hAnsi="Arial" w:cs="Arial"/>
          <w:sz w:val="22"/>
          <w:szCs w:val="22"/>
        </w:rPr>
        <w:t>de aanvrager dient aan te tonen dat er een behoefte bestaat voor de huisvesting van arbeidsmigranten voor de eigen gemeente; en</w:t>
      </w:r>
    </w:p>
    <w:p w:rsidR="00E25601" w:rsidRPr="00420EDD" w:rsidRDefault="00E25601" w:rsidP="00F92392">
      <w:pPr>
        <w:pStyle w:val="Lijstalinea"/>
        <w:numPr>
          <w:ilvl w:val="0"/>
          <w:numId w:val="24"/>
        </w:numPr>
        <w:rPr>
          <w:rFonts w:ascii="Arial" w:hAnsi="Arial" w:cs="Arial"/>
          <w:sz w:val="22"/>
          <w:szCs w:val="22"/>
        </w:rPr>
      </w:pPr>
      <w:r w:rsidRPr="00420EDD">
        <w:rPr>
          <w:rFonts w:ascii="Arial" w:hAnsi="Arial" w:cs="Arial"/>
          <w:sz w:val="22"/>
          <w:szCs w:val="22"/>
        </w:rPr>
        <w:t xml:space="preserve">de </w:t>
      </w:r>
      <w:r w:rsidR="00AD05F9" w:rsidRPr="00420EDD">
        <w:rPr>
          <w:rFonts w:ascii="Arial" w:hAnsi="Arial" w:cs="Arial"/>
          <w:sz w:val="22"/>
          <w:szCs w:val="22"/>
        </w:rPr>
        <w:t xml:space="preserve">gebruiksoppervlakte dient </w:t>
      </w:r>
      <w:r w:rsidR="00A07C24" w:rsidRPr="00420EDD">
        <w:rPr>
          <w:rFonts w:ascii="Arial" w:hAnsi="Arial" w:cs="Arial"/>
          <w:sz w:val="22"/>
          <w:szCs w:val="22"/>
        </w:rPr>
        <w:t xml:space="preserve">minimaal </w:t>
      </w:r>
      <w:r w:rsidR="00AD05F9" w:rsidRPr="00420EDD">
        <w:rPr>
          <w:rFonts w:ascii="Arial" w:hAnsi="Arial" w:cs="Arial"/>
          <w:sz w:val="22"/>
          <w:szCs w:val="22"/>
        </w:rPr>
        <w:t>12m² per persoon te zijn; en</w:t>
      </w:r>
    </w:p>
    <w:p w:rsidR="00AD05F9" w:rsidRPr="00420EDD" w:rsidRDefault="00AD05F9" w:rsidP="00F92392">
      <w:pPr>
        <w:pStyle w:val="Lijstalinea"/>
        <w:numPr>
          <w:ilvl w:val="0"/>
          <w:numId w:val="24"/>
        </w:numPr>
        <w:rPr>
          <w:rFonts w:ascii="Arial" w:hAnsi="Arial" w:cs="Arial"/>
          <w:sz w:val="22"/>
          <w:szCs w:val="22"/>
        </w:rPr>
      </w:pPr>
      <w:r w:rsidRPr="00420EDD">
        <w:rPr>
          <w:rFonts w:ascii="Arial" w:hAnsi="Arial" w:cs="Arial"/>
          <w:sz w:val="22"/>
          <w:szCs w:val="22"/>
        </w:rPr>
        <w:t>er mag geen negatief beperkend effect ontstaan voor de omgeving; en</w:t>
      </w:r>
    </w:p>
    <w:p w:rsidR="00AD05F9" w:rsidRPr="00420EDD" w:rsidRDefault="00AD05F9" w:rsidP="00F92392">
      <w:pPr>
        <w:pStyle w:val="Lijstalinea"/>
        <w:numPr>
          <w:ilvl w:val="0"/>
          <w:numId w:val="24"/>
        </w:numPr>
        <w:rPr>
          <w:rFonts w:ascii="Arial" w:hAnsi="Arial" w:cs="Arial"/>
          <w:sz w:val="22"/>
          <w:szCs w:val="22"/>
        </w:rPr>
      </w:pPr>
      <w:r w:rsidRPr="00420EDD">
        <w:rPr>
          <w:rFonts w:ascii="Arial" w:hAnsi="Arial" w:cs="Arial"/>
          <w:sz w:val="22"/>
          <w:szCs w:val="22"/>
        </w:rPr>
        <w:t>er mag geen onwenselijke concentratie van panden voor het huisvesten va</w:t>
      </w:r>
      <w:r w:rsidR="00A97381" w:rsidRPr="00420EDD">
        <w:rPr>
          <w:rFonts w:ascii="Arial" w:hAnsi="Arial" w:cs="Arial"/>
          <w:sz w:val="22"/>
          <w:szCs w:val="22"/>
        </w:rPr>
        <w:t>n arbeidsmigranten</w:t>
      </w:r>
      <w:r w:rsidRPr="00420EDD">
        <w:rPr>
          <w:rFonts w:ascii="Arial" w:hAnsi="Arial" w:cs="Arial"/>
          <w:sz w:val="22"/>
          <w:szCs w:val="22"/>
        </w:rPr>
        <w:t xml:space="preserve"> ontstaan; en</w:t>
      </w:r>
    </w:p>
    <w:p w:rsidR="00AD05F9" w:rsidRPr="00420EDD" w:rsidRDefault="00AD05F9" w:rsidP="00F92392">
      <w:pPr>
        <w:pStyle w:val="Lijstalinea"/>
        <w:numPr>
          <w:ilvl w:val="0"/>
          <w:numId w:val="24"/>
        </w:numPr>
        <w:rPr>
          <w:rFonts w:ascii="Arial" w:hAnsi="Arial" w:cs="Arial"/>
          <w:sz w:val="22"/>
          <w:szCs w:val="22"/>
        </w:rPr>
      </w:pPr>
      <w:r w:rsidRPr="00420EDD">
        <w:rPr>
          <w:rFonts w:ascii="Arial" w:hAnsi="Arial" w:cs="Arial"/>
          <w:sz w:val="22"/>
          <w:szCs w:val="22"/>
        </w:rPr>
        <w:t xml:space="preserve">er mag geen onwenselijke verkeersdruk ontstaan. </w:t>
      </w:r>
    </w:p>
    <w:p w:rsidR="00AD05F9" w:rsidRPr="00420EDD" w:rsidRDefault="00AD05F9" w:rsidP="00B75BC2">
      <w:pPr>
        <w:spacing w:after="0" w:line="240" w:lineRule="auto"/>
        <w:rPr>
          <w:rFonts w:ascii="Arial" w:hAnsi="Arial" w:cs="Arial"/>
        </w:rPr>
      </w:pPr>
    </w:p>
    <w:p w:rsidR="00EF3B6F" w:rsidRPr="00420EDD" w:rsidRDefault="00EF3B6F" w:rsidP="00B75BC2">
      <w:pPr>
        <w:spacing w:after="0" w:line="240" w:lineRule="auto"/>
        <w:rPr>
          <w:rFonts w:ascii="Arial" w:hAnsi="Arial" w:cs="Arial"/>
        </w:rPr>
      </w:pPr>
    </w:p>
    <w:p w:rsidR="00F674C1" w:rsidRPr="00420EDD" w:rsidRDefault="00F674C1" w:rsidP="00B75BC2">
      <w:pPr>
        <w:spacing w:after="0" w:line="240" w:lineRule="auto"/>
        <w:rPr>
          <w:rFonts w:ascii="Arial" w:hAnsi="Arial" w:cs="Arial"/>
          <w:b/>
        </w:rPr>
      </w:pPr>
      <w:r w:rsidRPr="00420EDD">
        <w:rPr>
          <w:rFonts w:ascii="Arial" w:hAnsi="Arial" w:cs="Arial"/>
          <w:b/>
        </w:rPr>
        <w:t>Artikel 4</w:t>
      </w:r>
      <w:r w:rsidRPr="00420EDD">
        <w:rPr>
          <w:rFonts w:ascii="Arial" w:hAnsi="Arial" w:cs="Arial"/>
          <w:b/>
        </w:rPr>
        <w:tab/>
        <w:t>Bijdrage aan de bestrijding van leegstand van panden</w:t>
      </w:r>
    </w:p>
    <w:p w:rsidR="00EF3B6F" w:rsidRPr="00420EDD" w:rsidRDefault="002B7036" w:rsidP="00B75BC2">
      <w:pPr>
        <w:spacing w:after="0" w:line="240" w:lineRule="auto"/>
        <w:rPr>
          <w:rFonts w:ascii="Arial" w:hAnsi="Arial" w:cs="Arial"/>
        </w:rPr>
      </w:pPr>
      <w:r w:rsidRPr="00420EDD">
        <w:rPr>
          <w:rFonts w:ascii="Arial" w:hAnsi="Arial" w:cs="Arial"/>
        </w:rPr>
        <w:t>Leegstaande panden zouden benut kunnen worden voor het huisvesten van arbeidsmigranten. Zo kan leegstand worden teruggedrongen en het pand kan nuttig worden gebruikt.</w:t>
      </w:r>
      <w:r w:rsidR="00536998" w:rsidRPr="00420EDD">
        <w:rPr>
          <w:rFonts w:ascii="Arial" w:hAnsi="Arial" w:cs="Arial"/>
        </w:rPr>
        <w:t xml:space="preserve"> </w:t>
      </w:r>
      <w:r w:rsidR="00A23053" w:rsidRPr="00420EDD">
        <w:rPr>
          <w:rFonts w:ascii="Arial" w:hAnsi="Arial" w:cs="Arial"/>
        </w:rPr>
        <w:t xml:space="preserve">Leegstaande panden komen niet zonder meer in aanmerking voor huisvesting voor arbeidsmigranten, maar worden </w:t>
      </w:r>
      <w:r w:rsidR="001D2B45">
        <w:rPr>
          <w:rFonts w:ascii="Arial" w:hAnsi="Arial" w:cs="Arial"/>
        </w:rPr>
        <w:t xml:space="preserve">met inachtneming van artikel 2 en 3 </w:t>
      </w:r>
      <w:r w:rsidR="00A23053" w:rsidRPr="00420EDD">
        <w:rPr>
          <w:rFonts w:ascii="Arial" w:hAnsi="Arial" w:cs="Arial"/>
        </w:rPr>
        <w:t>afzonderlijk getoetst op ruimtelijke en maatschappelijke wenselijkheid</w:t>
      </w:r>
      <w:r w:rsidR="001D2B45">
        <w:rPr>
          <w:rFonts w:ascii="Arial" w:hAnsi="Arial" w:cs="Arial"/>
        </w:rPr>
        <w:t>.</w:t>
      </w:r>
    </w:p>
    <w:p w:rsidR="00EF3B6F" w:rsidRPr="00420EDD" w:rsidRDefault="00EF3B6F" w:rsidP="00B75BC2">
      <w:pPr>
        <w:spacing w:after="0" w:line="240" w:lineRule="auto"/>
        <w:rPr>
          <w:rFonts w:ascii="Arial" w:hAnsi="Arial" w:cs="Arial"/>
          <w:b/>
        </w:rPr>
      </w:pPr>
    </w:p>
    <w:p w:rsidR="00D70D77" w:rsidRPr="00420EDD" w:rsidRDefault="006E0E0A" w:rsidP="00B75BC2">
      <w:pPr>
        <w:spacing w:after="0" w:line="240" w:lineRule="auto"/>
        <w:rPr>
          <w:rFonts w:ascii="Arial" w:hAnsi="Arial" w:cs="Arial"/>
          <w:b/>
        </w:rPr>
      </w:pPr>
      <w:r w:rsidRPr="00420EDD">
        <w:rPr>
          <w:rFonts w:ascii="Arial" w:hAnsi="Arial" w:cs="Arial"/>
          <w:b/>
        </w:rPr>
        <w:t>Artikel 5</w:t>
      </w:r>
      <w:r w:rsidR="00C04AE0" w:rsidRPr="00420EDD">
        <w:rPr>
          <w:rFonts w:ascii="Arial" w:hAnsi="Arial" w:cs="Arial"/>
          <w:b/>
        </w:rPr>
        <w:tab/>
      </w:r>
      <w:r w:rsidR="00413A88" w:rsidRPr="00420EDD">
        <w:rPr>
          <w:rFonts w:ascii="Arial" w:hAnsi="Arial" w:cs="Arial"/>
          <w:b/>
        </w:rPr>
        <w:t>Hardheidsclausule</w:t>
      </w:r>
    </w:p>
    <w:p w:rsidR="00413A88" w:rsidRPr="00420EDD" w:rsidRDefault="00413A88" w:rsidP="00B75BC2">
      <w:pPr>
        <w:spacing w:after="0" w:line="240" w:lineRule="auto"/>
        <w:rPr>
          <w:rFonts w:ascii="Arial" w:hAnsi="Arial" w:cs="Arial"/>
        </w:rPr>
      </w:pPr>
      <w:r w:rsidRPr="00420EDD">
        <w:rPr>
          <w:rFonts w:ascii="Arial" w:hAnsi="Arial" w:cs="Arial"/>
        </w:rPr>
        <w:t xml:space="preserve">Het college van burgemeester en wethouders heeft de bevoegdheid om, in gevallen die naar hun oordeel tot een bijzondere hardheid leiden, ten gunste van de initiatiefnemer af te wijken van de beleidsregels. </w:t>
      </w:r>
    </w:p>
    <w:p w:rsidR="00413A88" w:rsidRPr="00420EDD" w:rsidRDefault="00413A88" w:rsidP="00B75BC2">
      <w:pPr>
        <w:spacing w:after="0" w:line="240" w:lineRule="auto"/>
        <w:rPr>
          <w:rFonts w:ascii="Arial" w:hAnsi="Arial" w:cs="Arial"/>
        </w:rPr>
      </w:pPr>
    </w:p>
    <w:p w:rsidR="00D44B06" w:rsidRDefault="00D44B06">
      <w:pPr>
        <w:rPr>
          <w:rFonts w:ascii="Arial" w:hAnsi="Arial" w:cs="Arial"/>
          <w:b/>
        </w:rPr>
      </w:pPr>
      <w:r>
        <w:rPr>
          <w:rFonts w:ascii="Arial" w:hAnsi="Arial" w:cs="Arial"/>
          <w:b/>
        </w:rPr>
        <w:br w:type="page"/>
      </w:r>
    </w:p>
    <w:p w:rsidR="00413A88" w:rsidRPr="00420EDD" w:rsidRDefault="006E0E0A" w:rsidP="00B75BC2">
      <w:pPr>
        <w:spacing w:after="0" w:line="240" w:lineRule="auto"/>
        <w:rPr>
          <w:rFonts w:ascii="Arial" w:hAnsi="Arial" w:cs="Arial"/>
          <w:b/>
        </w:rPr>
      </w:pPr>
      <w:r w:rsidRPr="00420EDD">
        <w:rPr>
          <w:rFonts w:ascii="Arial" w:hAnsi="Arial" w:cs="Arial"/>
          <w:b/>
        </w:rPr>
        <w:lastRenderedPageBreak/>
        <w:t>Artikel 6</w:t>
      </w:r>
      <w:r w:rsidR="00C04AE0" w:rsidRPr="00420EDD">
        <w:rPr>
          <w:rFonts w:ascii="Arial" w:hAnsi="Arial" w:cs="Arial"/>
          <w:b/>
        </w:rPr>
        <w:tab/>
      </w:r>
      <w:r w:rsidR="00413A88" w:rsidRPr="00420EDD">
        <w:rPr>
          <w:rFonts w:ascii="Arial" w:hAnsi="Arial" w:cs="Arial"/>
          <w:b/>
        </w:rPr>
        <w:t>Inwerkingtreding en citeertitel</w:t>
      </w:r>
    </w:p>
    <w:p w:rsidR="00413A88" w:rsidRPr="00F92392" w:rsidRDefault="00413A88" w:rsidP="00F92392">
      <w:pPr>
        <w:pStyle w:val="Lijstalinea"/>
        <w:numPr>
          <w:ilvl w:val="0"/>
          <w:numId w:val="26"/>
        </w:numPr>
        <w:ind w:left="360"/>
        <w:rPr>
          <w:rFonts w:ascii="Arial" w:hAnsi="Arial" w:cs="Arial"/>
          <w:sz w:val="22"/>
          <w:szCs w:val="22"/>
        </w:rPr>
      </w:pPr>
      <w:r w:rsidRPr="00F92392">
        <w:rPr>
          <w:rFonts w:ascii="Arial" w:hAnsi="Arial" w:cs="Arial"/>
          <w:sz w:val="22"/>
          <w:szCs w:val="22"/>
        </w:rPr>
        <w:t>Het besluit treedt in werking op de dag na de publicatie.</w:t>
      </w:r>
    </w:p>
    <w:p w:rsidR="00413A88" w:rsidRPr="00F92392" w:rsidRDefault="00413A88" w:rsidP="00F92392">
      <w:pPr>
        <w:pStyle w:val="Lijstalinea"/>
        <w:numPr>
          <w:ilvl w:val="0"/>
          <w:numId w:val="26"/>
        </w:numPr>
        <w:ind w:left="360"/>
        <w:rPr>
          <w:rFonts w:ascii="Arial" w:hAnsi="Arial" w:cs="Arial"/>
          <w:sz w:val="22"/>
          <w:szCs w:val="22"/>
        </w:rPr>
      </w:pPr>
      <w:r w:rsidRPr="00F92392">
        <w:rPr>
          <w:rFonts w:ascii="Arial" w:hAnsi="Arial" w:cs="Arial"/>
          <w:sz w:val="22"/>
          <w:szCs w:val="22"/>
        </w:rPr>
        <w:t>De citeertitel  van de beleidsregel is: “</w:t>
      </w:r>
      <w:r w:rsidR="00F92392" w:rsidRPr="00F92392">
        <w:rPr>
          <w:rFonts w:ascii="Arial" w:hAnsi="Arial" w:cs="Arial"/>
          <w:sz w:val="22"/>
          <w:szCs w:val="22"/>
        </w:rPr>
        <w:t xml:space="preserve">Beleidsregel </w:t>
      </w:r>
      <w:r w:rsidRPr="00F92392">
        <w:rPr>
          <w:rFonts w:ascii="Arial" w:hAnsi="Arial" w:cs="Arial"/>
          <w:sz w:val="22"/>
          <w:szCs w:val="22"/>
        </w:rPr>
        <w:t xml:space="preserve">Huisvesting Arbeidsmigranten </w:t>
      </w:r>
      <w:r w:rsidR="00E20037" w:rsidRPr="00F92392">
        <w:rPr>
          <w:rFonts w:ascii="Arial" w:hAnsi="Arial" w:cs="Arial"/>
          <w:sz w:val="22"/>
          <w:szCs w:val="22"/>
        </w:rPr>
        <w:t xml:space="preserve">gemeente </w:t>
      </w:r>
      <w:r w:rsidRPr="00F92392">
        <w:rPr>
          <w:rFonts w:ascii="Arial" w:hAnsi="Arial" w:cs="Arial"/>
          <w:sz w:val="22"/>
          <w:szCs w:val="22"/>
        </w:rPr>
        <w:t>Kaag en Braassem 2018”.</w:t>
      </w:r>
    </w:p>
    <w:p w:rsidR="00413A88" w:rsidRPr="00420EDD" w:rsidRDefault="00413A88" w:rsidP="00B75BC2">
      <w:pPr>
        <w:spacing w:after="0" w:line="240" w:lineRule="auto"/>
        <w:rPr>
          <w:rFonts w:ascii="Arial" w:hAnsi="Arial" w:cs="Arial"/>
        </w:rPr>
      </w:pPr>
    </w:p>
    <w:p w:rsidR="00413A88" w:rsidRDefault="00413A88" w:rsidP="00B75BC2">
      <w:pPr>
        <w:spacing w:after="0" w:line="240" w:lineRule="auto"/>
        <w:rPr>
          <w:rFonts w:ascii="Arial" w:hAnsi="Arial" w:cs="Arial"/>
        </w:rPr>
      </w:pPr>
    </w:p>
    <w:p w:rsidR="00413A88" w:rsidRPr="00420EDD" w:rsidRDefault="00413A88" w:rsidP="00B75BC2">
      <w:pPr>
        <w:spacing w:after="0" w:line="240" w:lineRule="auto"/>
        <w:rPr>
          <w:rFonts w:ascii="Arial" w:hAnsi="Arial" w:cs="Arial"/>
        </w:rPr>
      </w:pPr>
    </w:p>
    <w:p w:rsidR="00E20037" w:rsidRPr="00420EDD" w:rsidRDefault="00E20037" w:rsidP="00B75BC2">
      <w:pPr>
        <w:spacing w:after="0" w:line="240" w:lineRule="auto"/>
        <w:rPr>
          <w:rFonts w:ascii="Arial" w:hAnsi="Arial" w:cs="Arial"/>
        </w:rPr>
      </w:pPr>
    </w:p>
    <w:p w:rsidR="00E20037" w:rsidRPr="00420EDD" w:rsidRDefault="00E20037" w:rsidP="00B75BC2">
      <w:pPr>
        <w:spacing w:after="0" w:line="240" w:lineRule="auto"/>
        <w:rPr>
          <w:rFonts w:ascii="Arial" w:hAnsi="Arial" w:cs="Arial"/>
        </w:rPr>
      </w:pPr>
    </w:p>
    <w:p w:rsidR="00413A88" w:rsidRPr="00420EDD" w:rsidRDefault="00413A88" w:rsidP="00B75BC2">
      <w:pPr>
        <w:spacing w:after="0" w:line="240" w:lineRule="auto"/>
        <w:rPr>
          <w:rFonts w:ascii="Arial" w:hAnsi="Arial" w:cs="Arial"/>
        </w:rPr>
      </w:pPr>
    </w:p>
    <w:p w:rsidR="00E06BF2" w:rsidRPr="00420EDD" w:rsidRDefault="00E06BF2" w:rsidP="00B75BC2">
      <w:pPr>
        <w:spacing w:after="0" w:line="240" w:lineRule="auto"/>
        <w:rPr>
          <w:rFonts w:ascii="Arial" w:hAnsi="Arial" w:cs="Arial"/>
        </w:rPr>
      </w:pPr>
    </w:p>
    <w:p w:rsidR="00420EDD" w:rsidRDefault="00420EDD">
      <w:pPr>
        <w:rPr>
          <w:rFonts w:ascii="Arial" w:hAnsi="Arial" w:cs="Arial"/>
          <w:b/>
        </w:rPr>
      </w:pPr>
      <w:r>
        <w:rPr>
          <w:rFonts w:ascii="Arial" w:hAnsi="Arial" w:cs="Arial"/>
          <w:b/>
        </w:rPr>
        <w:br w:type="page"/>
      </w:r>
    </w:p>
    <w:p w:rsidR="00171144" w:rsidRPr="00420EDD" w:rsidRDefault="00171144" w:rsidP="00B75BC2">
      <w:pPr>
        <w:spacing w:after="0" w:line="240" w:lineRule="auto"/>
        <w:rPr>
          <w:rFonts w:ascii="Arial" w:hAnsi="Arial" w:cs="Arial"/>
          <w:b/>
        </w:rPr>
      </w:pPr>
      <w:r w:rsidRPr="00420EDD">
        <w:rPr>
          <w:rFonts w:ascii="Arial" w:hAnsi="Arial" w:cs="Arial"/>
          <w:b/>
        </w:rPr>
        <w:lastRenderedPageBreak/>
        <w:t>Bijlage 1</w:t>
      </w:r>
      <w:r w:rsidRPr="00420EDD">
        <w:rPr>
          <w:rFonts w:ascii="Arial" w:hAnsi="Arial" w:cs="Arial"/>
          <w:b/>
        </w:rPr>
        <w:tab/>
        <w:t>Gebiedstype gemeente Kaag en Braassem</w:t>
      </w:r>
    </w:p>
    <w:p w:rsidR="00171144" w:rsidRPr="00171144" w:rsidRDefault="00171144" w:rsidP="00B75BC2">
      <w:pPr>
        <w:spacing w:after="0" w:line="240" w:lineRule="auto"/>
        <w:rPr>
          <w:rFonts w:cstheme="minorHAnsi"/>
          <w:sz w:val="24"/>
        </w:rPr>
      </w:pPr>
      <w:r>
        <w:rPr>
          <w:rFonts w:cstheme="minorHAnsi"/>
          <w:noProof/>
          <w:sz w:val="24"/>
          <w:lang w:eastAsia="nl-NL"/>
        </w:rPr>
        <w:drawing>
          <wp:inline distT="0" distB="0" distL="0" distR="0" wp14:anchorId="3F84AE8E" wp14:editId="60294CC9">
            <wp:extent cx="8498918" cy="6003348"/>
            <wp:effectExtent l="9525" t="0" r="698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96374" cy="6001551"/>
                    </a:xfrm>
                    <a:prstGeom prst="rect">
                      <a:avLst/>
                    </a:prstGeom>
                    <a:noFill/>
                    <a:ln>
                      <a:noFill/>
                    </a:ln>
                  </pic:spPr>
                </pic:pic>
              </a:graphicData>
            </a:graphic>
          </wp:inline>
        </w:drawing>
      </w:r>
    </w:p>
    <w:sectPr w:rsidR="00171144" w:rsidRPr="001711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1A41"/>
    <w:multiLevelType w:val="hybridMultilevel"/>
    <w:tmpl w:val="35B85F46"/>
    <w:lvl w:ilvl="0" w:tplc="04130019">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90E88E30">
      <w:start w:val="1"/>
      <w:numFmt w:val="lowerRoman"/>
      <w:lvlText w:val="%3."/>
      <w:lvlJc w:val="right"/>
      <w:pPr>
        <w:ind w:left="2160" w:hanging="180"/>
      </w:pPr>
      <w:rPr>
        <w:b w:val="0"/>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6260A0"/>
    <w:multiLevelType w:val="hybridMultilevel"/>
    <w:tmpl w:val="4B08CDC2"/>
    <w:lvl w:ilvl="0" w:tplc="04130001">
      <w:start w:val="1"/>
      <w:numFmt w:val="bullet"/>
      <w:lvlText w:val=""/>
      <w:lvlJc w:val="left"/>
      <w:pPr>
        <w:ind w:left="1788" w:hanging="360"/>
      </w:pPr>
      <w:rPr>
        <w:rFonts w:ascii="Symbol" w:hAnsi="Symbol"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2">
    <w:nsid w:val="081F3529"/>
    <w:multiLevelType w:val="hybridMultilevel"/>
    <w:tmpl w:val="56707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D816F5"/>
    <w:multiLevelType w:val="hybridMultilevel"/>
    <w:tmpl w:val="0000573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BA41029"/>
    <w:multiLevelType w:val="hybridMultilevel"/>
    <w:tmpl w:val="54906F7E"/>
    <w:lvl w:ilvl="0" w:tplc="762C17A6">
      <w:start w:val="1"/>
      <w:numFmt w:val="decimal"/>
      <w:lvlText w:val="%1."/>
      <w:lvlJc w:val="left"/>
      <w:pPr>
        <w:ind w:left="720" w:hanging="360"/>
      </w:pPr>
      <w:rPr>
        <w:rFonts w:ascii="Arial" w:eastAsiaTheme="minorHAnsi" w:hAnsi="Arial" w:cs="Arial" w:hint="default"/>
      </w:rPr>
    </w:lvl>
    <w:lvl w:ilvl="1" w:tplc="04130019">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34642EF0">
      <w:start w:val="2"/>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277D10"/>
    <w:multiLevelType w:val="hybridMultilevel"/>
    <w:tmpl w:val="B656AC9E"/>
    <w:lvl w:ilvl="0" w:tplc="A36CE2D8">
      <w:start w:val="1"/>
      <w:numFmt w:val="decimal"/>
      <w:lvlText w:val="%1."/>
      <w:lvlJc w:val="left"/>
      <w:pPr>
        <w:ind w:left="360" w:hanging="360"/>
      </w:pPr>
      <w:rPr>
        <w:rFonts w:asciiTheme="minorHAnsi" w:eastAsiaTheme="minorHAnsi" w:hAnsiTheme="minorHAnsi" w:cstheme="minorBidi"/>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0D704D5"/>
    <w:multiLevelType w:val="hybridMultilevel"/>
    <w:tmpl w:val="3DEE4A06"/>
    <w:lvl w:ilvl="0" w:tplc="04130019">
      <w:start w:val="1"/>
      <w:numFmt w:val="lowerLetter"/>
      <w:lvlText w:val="%1."/>
      <w:lvlJc w:val="left"/>
      <w:pPr>
        <w:ind w:left="720" w:hanging="360"/>
      </w:pPr>
    </w:lvl>
    <w:lvl w:ilvl="1" w:tplc="04130019">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1317A33"/>
    <w:multiLevelType w:val="multilevel"/>
    <w:tmpl w:val="B440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B1485F"/>
    <w:multiLevelType w:val="multilevel"/>
    <w:tmpl w:val="8E40C47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564331D"/>
    <w:multiLevelType w:val="hybridMultilevel"/>
    <w:tmpl w:val="EE26C9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299B68EE"/>
    <w:multiLevelType w:val="hybridMultilevel"/>
    <w:tmpl w:val="6DC8E92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A0A01A9"/>
    <w:multiLevelType w:val="hybridMultilevel"/>
    <w:tmpl w:val="D0F86F8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A5A7848"/>
    <w:multiLevelType w:val="multilevel"/>
    <w:tmpl w:val="5FDCE3A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B13246C"/>
    <w:multiLevelType w:val="hybridMultilevel"/>
    <w:tmpl w:val="D7EE7F9C"/>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34642EF0">
      <w:start w:val="2"/>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D474A6F"/>
    <w:multiLevelType w:val="hybridMultilevel"/>
    <w:tmpl w:val="A5CAAA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1153A20"/>
    <w:multiLevelType w:val="multilevel"/>
    <w:tmpl w:val="3FF864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96521D8"/>
    <w:multiLevelType w:val="hybridMultilevel"/>
    <w:tmpl w:val="2370FFA0"/>
    <w:lvl w:ilvl="0" w:tplc="762C17A6">
      <w:start w:val="1"/>
      <w:numFmt w:val="decimal"/>
      <w:lvlText w:val="%1."/>
      <w:lvlJc w:val="left"/>
      <w:pPr>
        <w:ind w:left="720" w:hanging="360"/>
      </w:pPr>
      <w:rPr>
        <w:rFonts w:ascii="Arial" w:eastAsiaTheme="minorHAnsi" w:hAnsi="Arial" w:cs="Arial" w:hint="default"/>
      </w:rPr>
    </w:lvl>
    <w:lvl w:ilvl="1" w:tplc="04130019">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34642EF0">
      <w:start w:val="2"/>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E8B13B6"/>
    <w:multiLevelType w:val="hybridMultilevel"/>
    <w:tmpl w:val="CDB2C312"/>
    <w:lvl w:ilvl="0" w:tplc="A36CE2D8">
      <w:start w:val="1"/>
      <w:numFmt w:val="decimal"/>
      <w:lvlText w:val="%1."/>
      <w:lvlJc w:val="left"/>
      <w:pPr>
        <w:ind w:left="720" w:hanging="360"/>
      </w:pPr>
      <w:rPr>
        <w:rFonts w:asciiTheme="minorHAnsi" w:eastAsiaTheme="minorHAnsi" w:hAnsiTheme="minorHAnsi" w:cstheme="minorBidi"/>
      </w:rPr>
    </w:lvl>
    <w:lvl w:ilvl="1" w:tplc="04130019">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1A75606"/>
    <w:multiLevelType w:val="hybridMultilevel"/>
    <w:tmpl w:val="1C7C47C6"/>
    <w:lvl w:ilvl="0" w:tplc="04130019">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87B5449"/>
    <w:multiLevelType w:val="multilevel"/>
    <w:tmpl w:val="5FDCE3A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9C430CD"/>
    <w:multiLevelType w:val="hybridMultilevel"/>
    <w:tmpl w:val="8A5A17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5DD46885"/>
    <w:multiLevelType w:val="hybridMultilevel"/>
    <w:tmpl w:val="59F808C2"/>
    <w:lvl w:ilvl="0" w:tplc="7D1AE23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4D16099"/>
    <w:multiLevelType w:val="hybridMultilevel"/>
    <w:tmpl w:val="21C4C1D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34642EF0">
      <w:start w:val="2"/>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52876D2"/>
    <w:multiLevelType w:val="hybridMultilevel"/>
    <w:tmpl w:val="8B9C6CE8"/>
    <w:lvl w:ilvl="0" w:tplc="762C17A6">
      <w:start w:val="1"/>
      <w:numFmt w:val="decimal"/>
      <w:lvlText w:val="%1."/>
      <w:lvlJc w:val="left"/>
      <w:pPr>
        <w:ind w:left="360" w:hanging="360"/>
      </w:pPr>
      <w:rPr>
        <w:rFonts w:ascii="Arial" w:eastAsiaTheme="minorHAnsi" w:hAnsi="Arial" w:cs="Arial" w:hint="default"/>
      </w:r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34642EF0">
      <w:start w:val="2"/>
      <w:numFmt w:val="decimal"/>
      <w:lvlText w:val="%4."/>
      <w:lvlJc w:val="left"/>
      <w:pPr>
        <w:ind w:left="2520" w:hanging="360"/>
      </w:pPr>
      <w:rPr>
        <w:rFonts w:hint="default"/>
      </w:r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671850AE"/>
    <w:multiLevelType w:val="hybridMultilevel"/>
    <w:tmpl w:val="BEC8B790"/>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6A841E67"/>
    <w:multiLevelType w:val="multilevel"/>
    <w:tmpl w:val="30B4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264E0D"/>
    <w:multiLevelType w:val="hybridMultilevel"/>
    <w:tmpl w:val="1C262FAA"/>
    <w:lvl w:ilvl="0" w:tplc="04130001">
      <w:start w:val="1"/>
      <w:numFmt w:val="bullet"/>
      <w:lvlText w:val=""/>
      <w:lvlJc w:val="left"/>
      <w:pPr>
        <w:ind w:left="1428" w:hanging="360"/>
      </w:pPr>
      <w:rPr>
        <w:rFonts w:ascii="Symbol" w:hAnsi="Symbol" w:hint="default"/>
      </w:rPr>
    </w:lvl>
    <w:lvl w:ilvl="1" w:tplc="0413001B">
      <w:start w:val="1"/>
      <w:numFmt w:val="lowerRoman"/>
      <w:lvlText w:val="%2."/>
      <w:lvlJc w:val="right"/>
      <w:pPr>
        <w:ind w:left="2148" w:hanging="360"/>
      </w:pPr>
      <w:rPr>
        <w:rFonts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7">
    <w:nsid w:val="6BF43E31"/>
    <w:multiLevelType w:val="multilevel"/>
    <w:tmpl w:val="27F2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A90300"/>
    <w:multiLevelType w:val="hybridMultilevel"/>
    <w:tmpl w:val="9CA62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7013D14"/>
    <w:multiLevelType w:val="hybridMultilevel"/>
    <w:tmpl w:val="2342FE98"/>
    <w:lvl w:ilvl="0" w:tplc="9D4868FE">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79A12E9"/>
    <w:multiLevelType w:val="hybridMultilevel"/>
    <w:tmpl w:val="CE5400F4"/>
    <w:lvl w:ilvl="0" w:tplc="04130019">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86218B2"/>
    <w:multiLevelType w:val="multilevel"/>
    <w:tmpl w:val="5FDCE3A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9080D69"/>
    <w:multiLevelType w:val="hybridMultilevel"/>
    <w:tmpl w:val="639A6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23"/>
  </w:num>
  <w:num w:numId="4">
    <w:abstractNumId w:val="18"/>
  </w:num>
  <w:num w:numId="5">
    <w:abstractNumId w:val="0"/>
  </w:num>
  <w:num w:numId="6">
    <w:abstractNumId w:val="26"/>
  </w:num>
  <w:num w:numId="7">
    <w:abstractNumId w:val="30"/>
  </w:num>
  <w:num w:numId="8">
    <w:abstractNumId w:val="2"/>
  </w:num>
  <w:num w:numId="9">
    <w:abstractNumId w:val="1"/>
  </w:num>
  <w:num w:numId="10">
    <w:abstractNumId w:val="25"/>
  </w:num>
  <w:num w:numId="11">
    <w:abstractNumId w:val="7"/>
  </w:num>
  <w:num w:numId="12">
    <w:abstractNumId w:val="27"/>
  </w:num>
  <w:num w:numId="13">
    <w:abstractNumId w:val="21"/>
  </w:num>
  <w:num w:numId="14">
    <w:abstractNumId w:val="5"/>
  </w:num>
  <w:num w:numId="15">
    <w:abstractNumId w:val="15"/>
  </w:num>
  <w:num w:numId="16">
    <w:abstractNumId w:val="3"/>
  </w:num>
  <w:num w:numId="17">
    <w:abstractNumId w:val="28"/>
  </w:num>
  <w:num w:numId="18">
    <w:abstractNumId w:val="20"/>
  </w:num>
  <w:num w:numId="19">
    <w:abstractNumId w:val="9"/>
  </w:num>
  <w:num w:numId="20">
    <w:abstractNumId w:val="31"/>
  </w:num>
  <w:num w:numId="21">
    <w:abstractNumId w:val="12"/>
  </w:num>
  <w:num w:numId="22">
    <w:abstractNumId w:val="19"/>
  </w:num>
  <w:num w:numId="23">
    <w:abstractNumId w:val="11"/>
  </w:num>
  <w:num w:numId="24">
    <w:abstractNumId w:val="24"/>
  </w:num>
  <w:num w:numId="25">
    <w:abstractNumId w:val="10"/>
  </w:num>
  <w:num w:numId="26">
    <w:abstractNumId w:val="14"/>
  </w:num>
  <w:num w:numId="27">
    <w:abstractNumId w:val="4"/>
  </w:num>
  <w:num w:numId="28">
    <w:abstractNumId w:val="22"/>
  </w:num>
  <w:num w:numId="29">
    <w:abstractNumId w:val="16"/>
  </w:num>
  <w:num w:numId="30">
    <w:abstractNumId w:val="13"/>
  </w:num>
  <w:num w:numId="31">
    <w:abstractNumId w:val="17"/>
  </w:num>
  <w:num w:numId="32">
    <w:abstractNumId w:val="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D77"/>
    <w:rsid w:val="000006B9"/>
    <w:rsid w:val="0000249D"/>
    <w:rsid w:val="00020A0C"/>
    <w:rsid w:val="00023534"/>
    <w:rsid w:val="00024F37"/>
    <w:rsid w:val="00027768"/>
    <w:rsid w:val="0003081D"/>
    <w:rsid w:val="00035181"/>
    <w:rsid w:val="00040CDF"/>
    <w:rsid w:val="00044F8C"/>
    <w:rsid w:val="00047060"/>
    <w:rsid w:val="00082A77"/>
    <w:rsid w:val="00090086"/>
    <w:rsid w:val="00096E8E"/>
    <w:rsid w:val="000A044A"/>
    <w:rsid w:val="000A0646"/>
    <w:rsid w:val="000A645C"/>
    <w:rsid w:val="000B0AE1"/>
    <w:rsid w:val="000B3A0B"/>
    <w:rsid w:val="000C04AD"/>
    <w:rsid w:val="000D7424"/>
    <w:rsid w:val="000D772F"/>
    <w:rsid w:val="000D78E9"/>
    <w:rsid w:val="00120A26"/>
    <w:rsid w:val="00122654"/>
    <w:rsid w:val="00126BD9"/>
    <w:rsid w:val="00147708"/>
    <w:rsid w:val="00162848"/>
    <w:rsid w:val="00170E06"/>
    <w:rsid w:val="00171144"/>
    <w:rsid w:val="00180924"/>
    <w:rsid w:val="001B4998"/>
    <w:rsid w:val="001D2B45"/>
    <w:rsid w:val="001D52EE"/>
    <w:rsid w:val="00216100"/>
    <w:rsid w:val="00265989"/>
    <w:rsid w:val="00274D1C"/>
    <w:rsid w:val="00283CCF"/>
    <w:rsid w:val="00286410"/>
    <w:rsid w:val="002923D2"/>
    <w:rsid w:val="002B349C"/>
    <w:rsid w:val="002B62B9"/>
    <w:rsid w:val="002B6ADE"/>
    <w:rsid w:val="002B7036"/>
    <w:rsid w:val="002C67A0"/>
    <w:rsid w:val="002D3366"/>
    <w:rsid w:val="002E60A6"/>
    <w:rsid w:val="00302AE0"/>
    <w:rsid w:val="00316A91"/>
    <w:rsid w:val="00321C5B"/>
    <w:rsid w:val="00327060"/>
    <w:rsid w:val="00331F6C"/>
    <w:rsid w:val="003356A0"/>
    <w:rsid w:val="00353AC4"/>
    <w:rsid w:val="003544E7"/>
    <w:rsid w:val="003552CA"/>
    <w:rsid w:val="00365CA6"/>
    <w:rsid w:val="003B7AB4"/>
    <w:rsid w:val="003F1A37"/>
    <w:rsid w:val="003F26F3"/>
    <w:rsid w:val="0041010D"/>
    <w:rsid w:val="00413A88"/>
    <w:rsid w:val="00420E93"/>
    <w:rsid w:val="00420EDD"/>
    <w:rsid w:val="00462C3D"/>
    <w:rsid w:val="004671B1"/>
    <w:rsid w:val="004843E2"/>
    <w:rsid w:val="004B2D63"/>
    <w:rsid w:val="004B4FE5"/>
    <w:rsid w:val="004D2113"/>
    <w:rsid w:val="004F1D64"/>
    <w:rsid w:val="00504ED9"/>
    <w:rsid w:val="00523377"/>
    <w:rsid w:val="005261DF"/>
    <w:rsid w:val="00536998"/>
    <w:rsid w:val="00561515"/>
    <w:rsid w:val="00564607"/>
    <w:rsid w:val="00570BAD"/>
    <w:rsid w:val="00592D56"/>
    <w:rsid w:val="005A0298"/>
    <w:rsid w:val="005A0B60"/>
    <w:rsid w:val="005D344C"/>
    <w:rsid w:val="005F1965"/>
    <w:rsid w:val="005F7E00"/>
    <w:rsid w:val="00624D25"/>
    <w:rsid w:val="0063126F"/>
    <w:rsid w:val="00634740"/>
    <w:rsid w:val="00634C7E"/>
    <w:rsid w:val="00642112"/>
    <w:rsid w:val="00650A2D"/>
    <w:rsid w:val="00662D45"/>
    <w:rsid w:val="00671E3C"/>
    <w:rsid w:val="00672338"/>
    <w:rsid w:val="006917EC"/>
    <w:rsid w:val="00695084"/>
    <w:rsid w:val="006B251C"/>
    <w:rsid w:val="006C6B44"/>
    <w:rsid w:val="006E0E0A"/>
    <w:rsid w:val="006E20C0"/>
    <w:rsid w:val="006E309D"/>
    <w:rsid w:val="007078E3"/>
    <w:rsid w:val="00712912"/>
    <w:rsid w:val="00721863"/>
    <w:rsid w:val="00732066"/>
    <w:rsid w:val="00744518"/>
    <w:rsid w:val="007507C4"/>
    <w:rsid w:val="00767113"/>
    <w:rsid w:val="00770C85"/>
    <w:rsid w:val="00775985"/>
    <w:rsid w:val="00781045"/>
    <w:rsid w:val="00791A66"/>
    <w:rsid w:val="007D175C"/>
    <w:rsid w:val="007E7BC5"/>
    <w:rsid w:val="00815435"/>
    <w:rsid w:val="008200CD"/>
    <w:rsid w:val="00821A5D"/>
    <w:rsid w:val="008234CC"/>
    <w:rsid w:val="00856E81"/>
    <w:rsid w:val="008601D2"/>
    <w:rsid w:val="00884D28"/>
    <w:rsid w:val="008A2F0B"/>
    <w:rsid w:val="008C2E2D"/>
    <w:rsid w:val="008C74DE"/>
    <w:rsid w:val="00920D02"/>
    <w:rsid w:val="0094725C"/>
    <w:rsid w:val="00955E94"/>
    <w:rsid w:val="00976E7A"/>
    <w:rsid w:val="009924A6"/>
    <w:rsid w:val="009960F4"/>
    <w:rsid w:val="009C778D"/>
    <w:rsid w:val="009D11A9"/>
    <w:rsid w:val="00A07079"/>
    <w:rsid w:val="00A07C24"/>
    <w:rsid w:val="00A14204"/>
    <w:rsid w:val="00A14436"/>
    <w:rsid w:val="00A23053"/>
    <w:rsid w:val="00A2338E"/>
    <w:rsid w:val="00A24D21"/>
    <w:rsid w:val="00A433C0"/>
    <w:rsid w:val="00A87CAE"/>
    <w:rsid w:val="00A97381"/>
    <w:rsid w:val="00AA6DB1"/>
    <w:rsid w:val="00AD05F9"/>
    <w:rsid w:val="00AD181C"/>
    <w:rsid w:val="00AD4C9E"/>
    <w:rsid w:val="00AE644C"/>
    <w:rsid w:val="00B262EF"/>
    <w:rsid w:val="00B35B3E"/>
    <w:rsid w:val="00B4280A"/>
    <w:rsid w:val="00B43141"/>
    <w:rsid w:val="00B5204C"/>
    <w:rsid w:val="00B66071"/>
    <w:rsid w:val="00B75BC2"/>
    <w:rsid w:val="00B7687E"/>
    <w:rsid w:val="00B800AC"/>
    <w:rsid w:val="00B854C4"/>
    <w:rsid w:val="00B9432B"/>
    <w:rsid w:val="00B95BCD"/>
    <w:rsid w:val="00B96EF5"/>
    <w:rsid w:val="00BA6E58"/>
    <w:rsid w:val="00BB2B47"/>
    <w:rsid w:val="00BF2DF7"/>
    <w:rsid w:val="00C003B9"/>
    <w:rsid w:val="00C04AE0"/>
    <w:rsid w:val="00C07FB0"/>
    <w:rsid w:val="00C308F5"/>
    <w:rsid w:val="00C46B4F"/>
    <w:rsid w:val="00C512FF"/>
    <w:rsid w:val="00C70DD3"/>
    <w:rsid w:val="00C7395F"/>
    <w:rsid w:val="00C80A18"/>
    <w:rsid w:val="00CB450F"/>
    <w:rsid w:val="00CB5F63"/>
    <w:rsid w:val="00CC2E60"/>
    <w:rsid w:val="00CC3EEA"/>
    <w:rsid w:val="00CC6E90"/>
    <w:rsid w:val="00CC73FD"/>
    <w:rsid w:val="00CE3BDF"/>
    <w:rsid w:val="00CF6D5B"/>
    <w:rsid w:val="00D20390"/>
    <w:rsid w:val="00D340B2"/>
    <w:rsid w:val="00D37F1A"/>
    <w:rsid w:val="00D41A32"/>
    <w:rsid w:val="00D437A4"/>
    <w:rsid w:val="00D44B06"/>
    <w:rsid w:val="00D55F0F"/>
    <w:rsid w:val="00D642E9"/>
    <w:rsid w:val="00D70D77"/>
    <w:rsid w:val="00DA5120"/>
    <w:rsid w:val="00DF67E5"/>
    <w:rsid w:val="00DF7B4B"/>
    <w:rsid w:val="00E06BF2"/>
    <w:rsid w:val="00E20037"/>
    <w:rsid w:val="00E20F7E"/>
    <w:rsid w:val="00E25601"/>
    <w:rsid w:val="00E37232"/>
    <w:rsid w:val="00EA4A1B"/>
    <w:rsid w:val="00EB3896"/>
    <w:rsid w:val="00EB4AFA"/>
    <w:rsid w:val="00EE2781"/>
    <w:rsid w:val="00EF399E"/>
    <w:rsid w:val="00EF3B6F"/>
    <w:rsid w:val="00F06ED3"/>
    <w:rsid w:val="00F42667"/>
    <w:rsid w:val="00F53867"/>
    <w:rsid w:val="00F674C1"/>
    <w:rsid w:val="00F92392"/>
    <w:rsid w:val="00FA2D4D"/>
    <w:rsid w:val="00FB2DB1"/>
    <w:rsid w:val="00FC4B94"/>
    <w:rsid w:val="00FC7444"/>
    <w:rsid w:val="00FD15DF"/>
    <w:rsid w:val="00FD328D"/>
    <w:rsid w:val="00FD4100"/>
    <w:rsid w:val="00FD61B5"/>
    <w:rsid w:val="00FE02EC"/>
    <w:rsid w:val="00FE21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D7424"/>
    <w:pPr>
      <w:spacing w:after="0" w:line="240" w:lineRule="auto"/>
      <w:ind w:left="720"/>
      <w:contextualSpacing/>
    </w:pPr>
    <w:rPr>
      <w:sz w:val="24"/>
      <w:szCs w:val="24"/>
    </w:rPr>
  </w:style>
  <w:style w:type="character" w:styleId="Hyperlink">
    <w:name w:val="Hyperlink"/>
    <w:basedOn w:val="Standaardalinea-lettertype"/>
    <w:uiPriority w:val="99"/>
    <w:unhideWhenUsed/>
    <w:rsid w:val="00316A91"/>
    <w:rPr>
      <w:color w:val="0000FF" w:themeColor="hyperlink"/>
      <w:u w:val="single"/>
    </w:rPr>
  </w:style>
  <w:style w:type="paragraph" w:styleId="Ballontekst">
    <w:name w:val="Balloon Text"/>
    <w:basedOn w:val="Standaard"/>
    <w:link w:val="BallontekstChar"/>
    <w:uiPriority w:val="99"/>
    <w:semiHidden/>
    <w:unhideWhenUsed/>
    <w:rsid w:val="00634C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4C7E"/>
    <w:rPr>
      <w:rFonts w:ascii="Tahoma" w:hAnsi="Tahoma" w:cs="Tahoma"/>
      <w:sz w:val="16"/>
      <w:szCs w:val="16"/>
    </w:rPr>
  </w:style>
  <w:style w:type="character" w:styleId="Verwijzingopmerking">
    <w:name w:val="annotation reference"/>
    <w:basedOn w:val="Standaardalinea-lettertype"/>
    <w:uiPriority w:val="99"/>
    <w:semiHidden/>
    <w:unhideWhenUsed/>
    <w:rsid w:val="00634C7E"/>
    <w:rPr>
      <w:sz w:val="16"/>
      <w:szCs w:val="16"/>
    </w:rPr>
  </w:style>
  <w:style w:type="paragraph" w:styleId="Tekstopmerking">
    <w:name w:val="annotation text"/>
    <w:basedOn w:val="Standaard"/>
    <w:link w:val="TekstopmerkingChar"/>
    <w:uiPriority w:val="99"/>
    <w:semiHidden/>
    <w:unhideWhenUsed/>
    <w:rsid w:val="00634C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34C7E"/>
    <w:rPr>
      <w:sz w:val="20"/>
      <w:szCs w:val="20"/>
    </w:rPr>
  </w:style>
  <w:style w:type="paragraph" w:styleId="Onderwerpvanopmerking">
    <w:name w:val="annotation subject"/>
    <w:basedOn w:val="Tekstopmerking"/>
    <w:next w:val="Tekstopmerking"/>
    <w:link w:val="OnderwerpvanopmerkingChar"/>
    <w:uiPriority w:val="99"/>
    <w:semiHidden/>
    <w:unhideWhenUsed/>
    <w:rsid w:val="00634C7E"/>
    <w:rPr>
      <w:b/>
      <w:bCs/>
    </w:rPr>
  </w:style>
  <w:style w:type="character" w:customStyle="1" w:styleId="OnderwerpvanopmerkingChar">
    <w:name w:val="Onderwerp van opmerking Char"/>
    <w:basedOn w:val="TekstopmerkingChar"/>
    <w:link w:val="Onderwerpvanopmerking"/>
    <w:uiPriority w:val="99"/>
    <w:semiHidden/>
    <w:rsid w:val="00634C7E"/>
    <w:rPr>
      <w:b/>
      <w:bCs/>
      <w:sz w:val="20"/>
      <w:szCs w:val="20"/>
    </w:rPr>
  </w:style>
  <w:style w:type="character" w:styleId="Nadruk">
    <w:name w:val="Emphasis"/>
    <w:basedOn w:val="Standaardalinea-lettertype"/>
    <w:uiPriority w:val="20"/>
    <w:qFormat/>
    <w:rsid w:val="000A0646"/>
    <w:rPr>
      <w:i/>
      <w:iCs/>
    </w:rPr>
  </w:style>
  <w:style w:type="paragraph" w:styleId="Revisie">
    <w:name w:val="Revision"/>
    <w:hidden/>
    <w:uiPriority w:val="99"/>
    <w:semiHidden/>
    <w:rsid w:val="001D2B4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D7424"/>
    <w:pPr>
      <w:spacing w:after="0" w:line="240" w:lineRule="auto"/>
      <w:ind w:left="720"/>
      <w:contextualSpacing/>
    </w:pPr>
    <w:rPr>
      <w:sz w:val="24"/>
      <w:szCs w:val="24"/>
    </w:rPr>
  </w:style>
  <w:style w:type="character" w:styleId="Hyperlink">
    <w:name w:val="Hyperlink"/>
    <w:basedOn w:val="Standaardalinea-lettertype"/>
    <w:uiPriority w:val="99"/>
    <w:unhideWhenUsed/>
    <w:rsid w:val="00316A91"/>
    <w:rPr>
      <w:color w:val="0000FF" w:themeColor="hyperlink"/>
      <w:u w:val="single"/>
    </w:rPr>
  </w:style>
  <w:style w:type="paragraph" w:styleId="Ballontekst">
    <w:name w:val="Balloon Text"/>
    <w:basedOn w:val="Standaard"/>
    <w:link w:val="BallontekstChar"/>
    <w:uiPriority w:val="99"/>
    <w:semiHidden/>
    <w:unhideWhenUsed/>
    <w:rsid w:val="00634C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4C7E"/>
    <w:rPr>
      <w:rFonts w:ascii="Tahoma" w:hAnsi="Tahoma" w:cs="Tahoma"/>
      <w:sz w:val="16"/>
      <w:szCs w:val="16"/>
    </w:rPr>
  </w:style>
  <w:style w:type="character" w:styleId="Verwijzingopmerking">
    <w:name w:val="annotation reference"/>
    <w:basedOn w:val="Standaardalinea-lettertype"/>
    <w:uiPriority w:val="99"/>
    <w:semiHidden/>
    <w:unhideWhenUsed/>
    <w:rsid w:val="00634C7E"/>
    <w:rPr>
      <w:sz w:val="16"/>
      <w:szCs w:val="16"/>
    </w:rPr>
  </w:style>
  <w:style w:type="paragraph" w:styleId="Tekstopmerking">
    <w:name w:val="annotation text"/>
    <w:basedOn w:val="Standaard"/>
    <w:link w:val="TekstopmerkingChar"/>
    <w:uiPriority w:val="99"/>
    <w:semiHidden/>
    <w:unhideWhenUsed/>
    <w:rsid w:val="00634C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34C7E"/>
    <w:rPr>
      <w:sz w:val="20"/>
      <w:szCs w:val="20"/>
    </w:rPr>
  </w:style>
  <w:style w:type="paragraph" w:styleId="Onderwerpvanopmerking">
    <w:name w:val="annotation subject"/>
    <w:basedOn w:val="Tekstopmerking"/>
    <w:next w:val="Tekstopmerking"/>
    <w:link w:val="OnderwerpvanopmerkingChar"/>
    <w:uiPriority w:val="99"/>
    <w:semiHidden/>
    <w:unhideWhenUsed/>
    <w:rsid w:val="00634C7E"/>
    <w:rPr>
      <w:b/>
      <w:bCs/>
    </w:rPr>
  </w:style>
  <w:style w:type="character" w:customStyle="1" w:styleId="OnderwerpvanopmerkingChar">
    <w:name w:val="Onderwerp van opmerking Char"/>
    <w:basedOn w:val="TekstopmerkingChar"/>
    <w:link w:val="Onderwerpvanopmerking"/>
    <w:uiPriority w:val="99"/>
    <w:semiHidden/>
    <w:rsid w:val="00634C7E"/>
    <w:rPr>
      <w:b/>
      <w:bCs/>
      <w:sz w:val="20"/>
      <w:szCs w:val="20"/>
    </w:rPr>
  </w:style>
  <w:style w:type="character" w:styleId="Nadruk">
    <w:name w:val="Emphasis"/>
    <w:basedOn w:val="Standaardalinea-lettertype"/>
    <w:uiPriority w:val="20"/>
    <w:qFormat/>
    <w:rsid w:val="000A0646"/>
    <w:rPr>
      <w:i/>
      <w:iCs/>
    </w:rPr>
  </w:style>
  <w:style w:type="paragraph" w:styleId="Revisie">
    <w:name w:val="Revision"/>
    <w:hidden/>
    <w:uiPriority w:val="99"/>
    <w:semiHidden/>
    <w:rsid w:val="001D2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443976">
      <w:bodyDiv w:val="1"/>
      <w:marLeft w:val="0"/>
      <w:marRight w:val="0"/>
      <w:marTop w:val="0"/>
      <w:marBottom w:val="0"/>
      <w:divBdr>
        <w:top w:val="none" w:sz="0" w:space="0" w:color="auto"/>
        <w:left w:val="none" w:sz="0" w:space="0" w:color="auto"/>
        <w:bottom w:val="none" w:sz="0" w:space="0" w:color="auto"/>
        <w:right w:val="none" w:sz="0" w:space="0" w:color="auto"/>
      </w:divBdr>
      <w:divsChild>
        <w:div w:id="287709009">
          <w:marLeft w:val="0"/>
          <w:marRight w:val="0"/>
          <w:marTop w:val="0"/>
          <w:marBottom w:val="0"/>
          <w:divBdr>
            <w:top w:val="none" w:sz="0" w:space="0" w:color="auto"/>
            <w:left w:val="none" w:sz="0" w:space="0" w:color="auto"/>
            <w:bottom w:val="none" w:sz="0" w:space="0" w:color="auto"/>
            <w:right w:val="none" w:sz="0" w:space="0" w:color="auto"/>
          </w:divBdr>
          <w:divsChild>
            <w:div w:id="31082665">
              <w:marLeft w:val="0"/>
              <w:marRight w:val="0"/>
              <w:marTop w:val="0"/>
              <w:marBottom w:val="0"/>
              <w:divBdr>
                <w:top w:val="none" w:sz="0" w:space="0" w:color="auto"/>
                <w:left w:val="none" w:sz="0" w:space="0" w:color="auto"/>
                <w:bottom w:val="none" w:sz="0" w:space="0" w:color="auto"/>
                <w:right w:val="none" w:sz="0" w:space="0" w:color="auto"/>
              </w:divBdr>
              <w:divsChild>
                <w:div w:id="441876212">
                  <w:marLeft w:val="0"/>
                  <w:marRight w:val="0"/>
                  <w:marTop w:val="0"/>
                  <w:marBottom w:val="0"/>
                  <w:divBdr>
                    <w:top w:val="none" w:sz="0" w:space="0" w:color="auto"/>
                    <w:left w:val="none" w:sz="0" w:space="0" w:color="auto"/>
                    <w:bottom w:val="none" w:sz="0" w:space="0" w:color="auto"/>
                    <w:right w:val="none" w:sz="0" w:space="0" w:color="auto"/>
                  </w:divBdr>
                  <w:divsChild>
                    <w:div w:id="1042829792">
                      <w:marLeft w:val="0"/>
                      <w:marRight w:val="0"/>
                      <w:marTop w:val="0"/>
                      <w:marBottom w:val="0"/>
                      <w:divBdr>
                        <w:top w:val="none" w:sz="0" w:space="0" w:color="auto"/>
                        <w:left w:val="none" w:sz="0" w:space="0" w:color="auto"/>
                        <w:bottom w:val="none" w:sz="0" w:space="0" w:color="auto"/>
                        <w:right w:val="none" w:sz="0" w:space="0" w:color="auto"/>
                      </w:divBdr>
                      <w:divsChild>
                        <w:div w:id="1243443323">
                          <w:marLeft w:val="0"/>
                          <w:marRight w:val="0"/>
                          <w:marTop w:val="0"/>
                          <w:marBottom w:val="0"/>
                          <w:divBdr>
                            <w:top w:val="none" w:sz="0" w:space="0" w:color="auto"/>
                            <w:left w:val="none" w:sz="0" w:space="0" w:color="auto"/>
                            <w:bottom w:val="none" w:sz="0" w:space="0" w:color="auto"/>
                            <w:right w:val="none" w:sz="0" w:space="0" w:color="auto"/>
                          </w:divBdr>
                          <w:divsChild>
                            <w:div w:id="130901691">
                              <w:marLeft w:val="0"/>
                              <w:marRight w:val="0"/>
                              <w:marTop w:val="0"/>
                              <w:marBottom w:val="0"/>
                              <w:divBdr>
                                <w:top w:val="none" w:sz="0" w:space="0" w:color="auto"/>
                                <w:left w:val="none" w:sz="0" w:space="0" w:color="auto"/>
                                <w:bottom w:val="none" w:sz="0" w:space="0" w:color="auto"/>
                                <w:right w:val="none" w:sz="0" w:space="0" w:color="auto"/>
                              </w:divBdr>
                              <w:divsChild>
                                <w:div w:id="1691492074">
                                  <w:marLeft w:val="0"/>
                                  <w:marRight w:val="0"/>
                                  <w:marTop w:val="0"/>
                                  <w:marBottom w:val="0"/>
                                  <w:divBdr>
                                    <w:top w:val="none" w:sz="0" w:space="0" w:color="auto"/>
                                    <w:left w:val="none" w:sz="0" w:space="0" w:color="auto"/>
                                    <w:bottom w:val="none" w:sz="0" w:space="0" w:color="auto"/>
                                    <w:right w:val="none" w:sz="0" w:space="0" w:color="auto"/>
                                  </w:divBdr>
                                  <w:divsChild>
                                    <w:div w:id="1909726489">
                                      <w:marLeft w:val="0"/>
                                      <w:marRight w:val="0"/>
                                      <w:marTop w:val="0"/>
                                      <w:marBottom w:val="0"/>
                                      <w:divBdr>
                                        <w:top w:val="none" w:sz="0" w:space="0" w:color="auto"/>
                                        <w:left w:val="none" w:sz="0" w:space="0" w:color="auto"/>
                                        <w:bottom w:val="none" w:sz="0" w:space="0" w:color="auto"/>
                                        <w:right w:val="none" w:sz="0" w:space="0" w:color="auto"/>
                                      </w:divBdr>
                                      <w:divsChild>
                                        <w:div w:id="676230425">
                                          <w:marLeft w:val="0"/>
                                          <w:marRight w:val="0"/>
                                          <w:marTop w:val="0"/>
                                          <w:marBottom w:val="0"/>
                                          <w:divBdr>
                                            <w:top w:val="none" w:sz="0" w:space="0" w:color="auto"/>
                                            <w:left w:val="none" w:sz="0" w:space="0" w:color="auto"/>
                                            <w:bottom w:val="none" w:sz="0" w:space="0" w:color="auto"/>
                                            <w:right w:val="none" w:sz="0" w:space="0" w:color="auto"/>
                                          </w:divBdr>
                                          <w:divsChild>
                                            <w:div w:id="1134174445">
                                              <w:marLeft w:val="0"/>
                                              <w:marRight w:val="0"/>
                                              <w:marTop w:val="0"/>
                                              <w:marBottom w:val="0"/>
                                              <w:divBdr>
                                                <w:top w:val="none" w:sz="0" w:space="0" w:color="auto"/>
                                                <w:left w:val="none" w:sz="0" w:space="0" w:color="auto"/>
                                                <w:bottom w:val="none" w:sz="0" w:space="0" w:color="auto"/>
                                                <w:right w:val="none" w:sz="0" w:space="0" w:color="auto"/>
                                              </w:divBdr>
                                              <w:divsChild>
                                                <w:div w:id="1742679965">
                                                  <w:marLeft w:val="0"/>
                                                  <w:marRight w:val="0"/>
                                                  <w:marTop w:val="0"/>
                                                  <w:marBottom w:val="0"/>
                                                  <w:divBdr>
                                                    <w:top w:val="none" w:sz="0" w:space="0" w:color="auto"/>
                                                    <w:left w:val="none" w:sz="0" w:space="0" w:color="auto"/>
                                                    <w:bottom w:val="none" w:sz="0" w:space="0" w:color="auto"/>
                                                    <w:right w:val="none" w:sz="0" w:space="0" w:color="auto"/>
                                                  </w:divBdr>
                                                </w:div>
                                                <w:div w:id="2115663269">
                                                  <w:marLeft w:val="0"/>
                                                  <w:marRight w:val="0"/>
                                                  <w:marTop w:val="0"/>
                                                  <w:marBottom w:val="0"/>
                                                  <w:divBdr>
                                                    <w:top w:val="none" w:sz="0" w:space="0" w:color="auto"/>
                                                    <w:left w:val="none" w:sz="0" w:space="0" w:color="auto"/>
                                                    <w:bottom w:val="none" w:sz="0" w:space="0" w:color="auto"/>
                                                    <w:right w:val="none" w:sz="0" w:space="0" w:color="auto"/>
                                                  </w:divBdr>
                                                </w:div>
                                                <w:div w:id="1492866370">
                                                  <w:marLeft w:val="0"/>
                                                  <w:marRight w:val="0"/>
                                                  <w:marTop w:val="0"/>
                                                  <w:marBottom w:val="0"/>
                                                  <w:divBdr>
                                                    <w:top w:val="none" w:sz="0" w:space="0" w:color="auto"/>
                                                    <w:left w:val="none" w:sz="0" w:space="0" w:color="auto"/>
                                                    <w:bottom w:val="none" w:sz="0" w:space="0" w:color="auto"/>
                                                    <w:right w:val="none" w:sz="0" w:space="0" w:color="auto"/>
                                                  </w:divBdr>
                                                </w:div>
                                                <w:div w:id="659038439">
                                                  <w:marLeft w:val="0"/>
                                                  <w:marRight w:val="0"/>
                                                  <w:marTop w:val="0"/>
                                                  <w:marBottom w:val="0"/>
                                                  <w:divBdr>
                                                    <w:top w:val="none" w:sz="0" w:space="0" w:color="auto"/>
                                                    <w:left w:val="none" w:sz="0" w:space="0" w:color="auto"/>
                                                    <w:bottom w:val="none" w:sz="0" w:space="0" w:color="auto"/>
                                                    <w:right w:val="none" w:sz="0" w:space="0" w:color="auto"/>
                                                  </w:divBdr>
                                                </w:div>
                                                <w:div w:id="12964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132291">
      <w:bodyDiv w:val="1"/>
      <w:marLeft w:val="0"/>
      <w:marRight w:val="0"/>
      <w:marTop w:val="0"/>
      <w:marBottom w:val="0"/>
      <w:divBdr>
        <w:top w:val="none" w:sz="0" w:space="0" w:color="auto"/>
        <w:left w:val="none" w:sz="0" w:space="0" w:color="auto"/>
        <w:bottom w:val="none" w:sz="0" w:space="0" w:color="auto"/>
        <w:right w:val="none" w:sz="0" w:space="0" w:color="auto"/>
      </w:divBdr>
      <w:divsChild>
        <w:div w:id="1994410991">
          <w:marLeft w:val="0"/>
          <w:marRight w:val="0"/>
          <w:marTop w:val="0"/>
          <w:marBottom w:val="0"/>
          <w:divBdr>
            <w:top w:val="none" w:sz="0" w:space="0" w:color="auto"/>
            <w:left w:val="none" w:sz="0" w:space="0" w:color="auto"/>
            <w:bottom w:val="none" w:sz="0" w:space="0" w:color="auto"/>
            <w:right w:val="none" w:sz="0" w:space="0" w:color="auto"/>
          </w:divBdr>
          <w:divsChild>
            <w:div w:id="714475844">
              <w:marLeft w:val="0"/>
              <w:marRight w:val="0"/>
              <w:marTop w:val="0"/>
              <w:marBottom w:val="0"/>
              <w:divBdr>
                <w:top w:val="none" w:sz="0" w:space="0" w:color="auto"/>
                <w:left w:val="none" w:sz="0" w:space="0" w:color="auto"/>
                <w:bottom w:val="none" w:sz="0" w:space="0" w:color="auto"/>
                <w:right w:val="none" w:sz="0" w:space="0" w:color="auto"/>
              </w:divBdr>
              <w:divsChild>
                <w:div w:id="1437753739">
                  <w:marLeft w:val="0"/>
                  <w:marRight w:val="0"/>
                  <w:marTop w:val="0"/>
                  <w:marBottom w:val="0"/>
                  <w:divBdr>
                    <w:top w:val="none" w:sz="0" w:space="0" w:color="auto"/>
                    <w:left w:val="none" w:sz="0" w:space="0" w:color="auto"/>
                    <w:bottom w:val="none" w:sz="0" w:space="0" w:color="auto"/>
                    <w:right w:val="none" w:sz="0" w:space="0" w:color="auto"/>
                  </w:divBdr>
                  <w:divsChild>
                    <w:div w:id="725569667">
                      <w:marLeft w:val="0"/>
                      <w:marRight w:val="0"/>
                      <w:marTop w:val="0"/>
                      <w:marBottom w:val="0"/>
                      <w:divBdr>
                        <w:top w:val="none" w:sz="0" w:space="0" w:color="auto"/>
                        <w:left w:val="none" w:sz="0" w:space="0" w:color="auto"/>
                        <w:bottom w:val="none" w:sz="0" w:space="0" w:color="auto"/>
                        <w:right w:val="none" w:sz="0" w:space="0" w:color="auto"/>
                      </w:divBdr>
                      <w:divsChild>
                        <w:div w:id="1784689108">
                          <w:marLeft w:val="0"/>
                          <w:marRight w:val="0"/>
                          <w:marTop w:val="0"/>
                          <w:marBottom w:val="0"/>
                          <w:divBdr>
                            <w:top w:val="none" w:sz="0" w:space="0" w:color="auto"/>
                            <w:left w:val="none" w:sz="0" w:space="0" w:color="auto"/>
                            <w:bottom w:val="none" w:sz="0" w:space="0" w:color="auto"/>
                            <w:right w:val="none" w:sz="0" w:space="0" w:color="auto"/>
                          </w:divBdr>
                          <w:divsChild>
                            <w:div w:id="2138988897">
                              <w:marLeft w:val="0"/>
                              <w:marRight w:val="0"/>
                              <w:marTop w:val="0"/>
                              <w:marBottom w:val="0"/>
                              <w:divBdr>
                                <w:top w:val="none" w:sz="0" w:space="0" w:color="auto"/>
                                <w:left w:val="none" w:sz="0" w:space="0" w:color="auto"/>
                                <w:bottom w:val="none" w:sz="0" w:space="0" w:color="auto"/>
                                <w:right w:val="none" w:sz="0" w:space="0" w:color="auto"/>
                              </w:divBdr>
                              <w:divsChild>
                                <w:div w:id="1697148829">
                                  <w:marLeft w:val="0"/>
                                  <w:marRight w:val="0"/>
                                  <w:marTop w:val="0"/>
                                  <w:marBottom w:val="0"/>
                                  <w:divBdr>
                                    <w:top w:val="none" w:sz="0" w:space="0" w:color="auto"/>
                                    <w:left w:val="none" w:sz="0" w:space="0" w:color="auto"/>
                                    <w:bottom w:val="none" w:sz="0" w:space="0" w:color="auto"/>
                                    <w:right w:val="none" w:sz="0" w:space="0" w:color="auto"/>
                                  </w:divBdr>
                                  <w:divsChild>
                                    <w:div w:id="329261114">
                                      <w:marLeft w:val="0"/>
                                      <w:marRight w:val="0"/>
                                      <w:marTop w:val="0"/>
                                      <w:marBottom w:val="0"/>
                                      <w:divBdr>
                                        <w:top w:val="none" w:sz="0" w:space="0" w:color="auto"/>
                                        <w:left w:val="none" w:sz="0" w:space="0" w:color="auto"/>
                                        <w:bottom w:val="none" w:sz="0" w:space="0" w:color="auto"/>
                                        <w:right w:val="none" w:sz="0" w:space="0" w:color="auto"/>
                                      </w:divBdr>
                                      <w:divsChild>
                                        <w:div w:id="812409903">
                                          <w:marLeft w:val="0"/>
                                          <w:marRight w:val="0"/>
                                          <w:marTop w:val="0"/>
                                          <w:marBottom w:val="0"/>
                                          <w:divBdr>
                                            <w:top w:val="none" w:sz="0" w:space="0" w:color="auto"/>
                                            <w:left w:val="none" w:sz="0" w:space="0" w:color="auto"/>
                                            <w:bottom w:val="none" w:sz="0" w:space="0" w:color="auto"/>
                                            <w:right w:val="none" w:sz="0" w:space="0" w:color="auto"/>
                                          </w:divBdr>
                                          <w:divsChild>
                                            <w:div w:id="1018238375">
                                              <w:marLeft w:val="0"/>
                                              <w:marRight w:val="0"/>
                                              <w:marTop w:val="0"/>
                                              <w:marBottom w:val="0"/>
                                              <w:divBdr>
                                                <w:top w:val="none" w:sz="0" w:space="0" w:color="auto"/>
                                                <w:left w:val="none" w:sz="0" w:space="0" w:color="auto"/>
                                                <w:bottom w:val="none" w:sz="0" w:space="0" w:color="auto"/>
                                                <w:right w:val="none" w:sz="0" w:space="0" w:color="auto"/>
                                              </w:divBdr>
                                              <w:divsChild>
                                                <w:div w:id="1685127227">
                                                  <w:marLeft w:val="0"/>
                                                  <w:marRight w:val="0"/>
                                                  <w:marTop w:val="0"/>
                                                  <w:marBottom w:val="0"/>
                                                  <w:divBdr>
                                                    <w:top w:val="none" w:sz="0" w:space="0" w:color="auto"/>
                                                    <w:left w:val="none" w:sz="0" w:space="0" w:color="auto"/>
                                                    <w:bottom w:val="none" w:sz="0" w:space="0" w:color="auto"/>
                                                    <w:right w:val="none" w:sz="0" w:space="0" w:color="auto"/>
                                                  </w:divBdr>
                                                </w:div>
                                                <w:div w:id="1192644352">
                                                  <w:marLeft w:val="0"/>
                                                  <w:marRight w:val="0"/>
                                                  <w:marTop w:val="0"/>
                                                  <w:marBottom w:val="0"/>
                                                  <w:divBdr>
                                                    <w:top w:val="none" w:sz="0" w:space="0" w:color="auto"/>
                                                    <w:left w:val="none" w:sz="0" w:space="0" w:color="auto"/>
                                                    <w:bottom w:val="none" w:sz="0" w:space="0" w:color="auto"/>
                                                    <w:right w:val="none" w:sz="0" w:space="0" w:color="auto"/>
                                                  </w:divBdr>
                                                </w:div>
                                                <w:div w:id="1503474210">
                                                  <w:marLeft w:val="0"/>
                                                  <w:marRight w:val="0"/>
                                                  <w:marTop w:val="0"/>
                                                  <w:marBottom w:val="0"/>
                                                  <w:divBdr>
                                                    <w:top w:val="none" w:sz="0" w:space="0" w:color="auto"/>
                                                    <w:left w:val="none" w:sz="0" w:space="0" w:color="auto"/>
                                                    <w:bottom w:val="none" w:sz="0" w:space="0" w:color="auto"/>
                                                    <w:right w:val="none" w:sz="0" w:space="0" w:color="auto"/>
                                                  </w:divBdr>
                                                </w:div>
                                                <w:div w:id="1347246597">
                                                  <w:marLeft w:val="0"/>
                                                  <w:marRight w:val="0"/>
                                                  <w:marTop w:val="0"/>
                                                  <w:marBottom w:val="0"/>
                                                  <w:divBdr>
                                                    <w:top w:val="none" w:sz="0" w:space="0" w:color="auto"/>
                                                    <w:left w:val="none" w:sz="0" w:space="0" w:color="auto"/>
                                                    <w:bottom w:val="none" w:sz="0" w:space="0" w:color="auto"/>
                                                    <w:right w:val="none" w:sz="0" w:space="0" w:color="auto"/>
                                                  </w:divBdr>
                                                </w:div>
                                                <w:div w:id="3264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325261">
      <w:bodyDiv w:val="1"/>
      <w:marLeft w:val="0"/>
      <w:marRight w:val="0"/>
      <w:marTop w:val="0"/>
      <w:marBottom w:val="0"/>
      <w:divBdr>
        <w:top w:val="none" w:sz="0" w:space="0" w:color="auto"/>
        <w:left w:val="none" w:sz="0" w:space="0" w:color="auto"/>
        <w:bottom w:val="none" w:sz="0" w:space="0" w:color="auto"/>
        <w:right w:val="none" w:sz="0" w:space="0" w:color="auto"/>
      </w:divBdr>
      <w:divsChild>
        <w:div w:id="177815676">
          <w:marLeft w:val="0"/>
          <w:marRight w:val="0"/>
          <w:marTop w:val="0"/>
          <w:marBottom w:val="0"/>
          <w:divBdr>
            <w:top w:val="none" w:sz="0" w:space="0" w:color="auto"/>
            <w:left w:val="none" w:sz="0" w:space="0" w:color="auto"/>
            <w:bottom w:val="none" w:sz="0" w:space="0" w:color="auto"/>
            <w:right w:val="none" w:sz="0" w:space="0" w:color="auto"/>
          </w:divBdr>
          <w:divsChild>
            <w:div w:id="2085755616">
              <w:marLeft w:val="0"/>
              <w:marRight w:val="0"/>
              <w:marTop w:val="0"/>
              <w:marBottom w:val="0"/>
              <w:divBdr>
                <w:top w:val="none" w:sz="0" w:space="0" w:color="auto"/>
                <w:left w:val="none" w:sz="0" w:space="0" w:color="auto"/>
                <w:bottom w:val="none" w:sz="0" w:space="0" w:color="auto"/>
                <w:right w:val="none" w:sz="0" w:space="0" w:color="auto"/>
              </w:divBdr>
              <w:divsChild>
                <w:div w:id="1758937252">
                  <w:marLeft w:val="0"/>
                  <w:marRight w:val="0"/>
                  <w:marTop w:val="0"/>
                  <w:marBottom w:val="0"/>
                  <w:divBdr>
                    <w:top w:val="none" w:sz="0" w:space="0" w:color="auto"/>
                    <w:left w:val="none" w:sz="0" w:space="0" w:color="auto"/>
                    <w:bottom w:val="none" w:sz="0" w:space="0" w:color="auto"/>
                    <w:right w:val="none" w:sz="0" w:space="0" w:color="auto"/>
                  </w:divBdr>
                  <w:divsChild>
                    <w:div w:id="286468779">
                      <w:marLeft w:val="0"/>
                      <w:marRight w:val="0"/>
                      <w:marTop w:val="0"/>
                      <w:marBottom w:val="0"/>
                      <w:divBdr>
                        <w:top w:val="none" w:sz="0" w:space="0" w:color="auto"/>
                        <w:left w:val="none" w:sz="0" w:space="0" w:color="auto"/>
                        <w:bottom w:val="none" w:sz="0" w:space="0" w:color="auto"/>
                        <w:right w:val="none" w:sz="0" w:space="0" w:color="auto"/>
                      </w:divBdr>
                      <w:divsChild>
                        <w:div w:id="1980527608">
                          <w:marLeft w:val="0"/>
                          <w:marRight w:val="0"/>
                          <w:marTop w:val="0"/>
                          <w:marBottom w:val="0"/>
                          <w:divBdr>
                            <w:top w:val="none" w:sz="0" w:space="0" w:color="auto"/>
                            <w:left w:val="none" w:sz="0" w:space="0" w:color="auto"/>
                            <w:bottom w:val="none" w:sz="0" w:space="0" w:color="auto"/>
                            <w:right w:val="none" w:sz="0" w:space="0" w:color="auto"/>
                          </w:divBdr>
                          <w:divsChild>
                            <w:div w:id="642082299">
                              <w:marLeft w:val="0"/>
                              <w:marRight w:val="0"/>
                              <w:marTop w:val="0"/>
                              <w:marBottom w:val="0"/>
                              <w:divBdr>
                                <w:top w:val="none" w:sz="0" w:space="0" w:color="auto"/>
                                <w:left w:val="none" w:sz="0" w:space="0" w:color="auto"/>
                                <w:bottom w:val="none" w:sz="0" w:space="0" w:color="auto"/>
                                <w:right w:val="none" w:sz="0" w:space="0" w:color="auto"/>
                              </w:divBdr>
                              <w:divsChild>
                                <w:div w:id="831406572">
                                  <w:marLeft w:val="0"/>
                                  <w:marRight w:val="0"/>
                                  <w:marTop w:val="0"/>
                                  <w:marBottom w:val="0"/>
                                  <w:divBdr>
                                    <w:top w:val="none" w:sz="0" w:space="0" w:color="auto"/>
                                    <w:left w:val="none" w:sz="0" w:space="0" w:color="auto"/>
                                    <w:bottom w:val="none" w:sz="0" w:space="0" w:color="auto"/>
                                    <w:right w:val="none" w:sz="0" w:space="0" w:color="auto"/>
                                  </w:divBdr>
                                  <w:divsChild>
                                    <w:div w:id="590159281">
                                      <w:marLeft w:val="0"/>
                                      <w:marRight w:val="0"/>
                                      <w:marTop w:val="0"/>
                                      <w:marBottom w:val="0"/>
                                      <w:divBdr>
                                        <w:top w:val="none" w:sz="0" w:space="0" w:color="auto"/>
                                        <w:left w:val="none" w:sz="0" w:space="0" w:color="auto"/>
                                        <w:bottom w:val="none" w:sz="0" w:space="0" w:color="auto"/>
                                        <w:right w:val="none" w:sz="0" w:space="0" w:color="auto"/>
                                      </w:divBdr>
                                      <w:divsChild>
                                        <w:div w:id="1780176699">
                                          <w:marLeft w:val="0"/>
                                          <w:marRight w:val="0"/>
                                          <w:marTop w:val="0"/>
                                          <w:marBottom w:val="0"/>
                                          <w:divBdr>
                                            <w:top w:val="none" w:sz="0" w:space="0" w:color="auto"/>
                                            <w:left w:val="none" w:sz="0" w:space="0" w:color="auto"/>
                                            <w:bottom w:val="none" w:sz="0" w:space="0" w:color="auto"/>
                                            <w:right w:val="none" w:sz="0" w:space="0" w:color="auto"/>
                                          </w:divBdr>
                                          <w:divsChild>
                                            <w:div w:id="21423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445481">
      <w:bodyDiv w:val="1"/>
      <w:marLeft w:val="0"/>
      <w:marRight w:val="0"/>
      <w:marTop w:val="0"/>
      <w:marBottom w:val="0"/>
      <w:divBdr>
        <w:top w:val="none" w:sz="0" w:space="0" w:color="auto"/>
        <w:left w:val="none" w:sz="0" w:space="0" w:color="auto"/>
        <w:bottom w:val="none" w:sz="0" w:space="0" w:color="auto"/>
        <w:right w:val="none" w:sz="0" w:space="0" w:color="auto"/>
      </w:divBdr>
      <w:divsChild>
        <w:div w:id="1873418715">
          <w:marLeft w:val="0"/>
          <w:marRight w:val="0"/>
          <w:marTop w:val="0"/>
          <w:marBottom w:val="0"/>
          <w:divBdr>
            <w:top w:val="none" w:sz="0" w:space="0" w:color="auto"/>
            <w:left w:val="none" w:sz="0" w:space="0" w:color="auto"/>
            <w:bottom w:val="none" w:sz="0" w:space="0" w:color="auto"/>
            <w:right w:val="none" w:sz="0" w:space="0" w:color="auto"/>
          </w:divBdr>
          <w:divsChild>
            <w:div w:id="1250235726">
              <w:marLeft w:val="0"/>
              <w:marRight w:val="0"/>
              <w:marTop w:val="0"/>
              <w:marBottom w:val="0"/>
              <w:divBdr>
                <w:top w:val="none" w:sz="0" w:space="0" w:color="auto"/>
                <w:left w:val="none" w:sz="0" w:space="0" w:color="auto"/>
                <w:bottom w:val="none" w:sz="0" w:space="0" w:color="auto"/>
                <w:right w:val="none" w:sz="0" w:space="0" w:color="auto"/>
              </w:divBdr>
              <w:divsChild>
                <w:div w:id="189681371">
                  <w:marLeft w:val="0"/>
                  <w:marRight w:val="0"/>
                  <w:marTop w:val="0"/>
                  <w:marBottom w:val="0"/>
                  <w:divBdr>
                    <w:top w:val="none" w:sz="0" w:space="0" w:color="auto"/>
                    <w:left w:val="none" w:sz="0" w:space="0" w:color="auto"/>
                    <w:bottom w:val="none" w:sz="0" w:space="0" w:color="auto"/>
                    <w:right w:val="none" w:sz="0" w:space="0" w:color="auto"/>
                  </w:divBdr>
                  <w:divsChild>
                    <w:div w:id="2087340728">
                      <w:marLeft w:val="0"/>
                      <w:marRight w:val="0"/>
                      <w:marTop w:val="0"/>
                      <w:marBottom w:val="0"/>
                      <w:divBdr>
                        <w:top w:val="none" w:sz="0" w:space="0" w:color="auto"/>
                        <w:left w:val="none" w:sz="0" w:space="0" w:color="auto"/>
                        <w:bottom w:val="none" w:sz="0" w:space="0" w:color="auto"/>
                        <w:right w:val="none" w:sz="0" w:space="0" w:color="auto"/>
                      </w:divBdr>
                      <w:divsChild>
                        <w:div w:id="1316034064">
                          <w:marLeft w:val="0"/>
                          <w:marRight w:val="0"/>
                          <w:marTop w:val="0"/>
                          <w:marBottom w:val="0"/>
                          <w:divBdr>
                            <w:top w:val="none" w:sz="0" w:space="0" w:color="auto"/>
                            <w:left w:val="none" w:sz="0" w:space="0" w:color="auto"/>
                            <w:bottom w:val="none" w:sz="0" w:space="0" w:color="auto"/>
                            <w:right w:val="none" w:sz="0" w:space="0" w:color="auto"/>
                          </w:divBdr>
                          <w:divsChild>
                            <w:div w:id="1814902353">
                              <w:marLeft w:val="0"/>
                              <w:marRight w:val="0"/>
                              <w:marTop w:val="0"/>
                              <w:marBottom w:val="0"/>
                              <w:divBdr>
                                <w:top w:val="none" w:sz="0" w:space="0" w:color="auto"/>
                                <w:left w:val="none" w:sz="0" w:space="0" w:color="auto"/>
                                <w:bottom w:val="none" w:sz="0" w:space="0" w:color="auto"/>
                                <w:right w:val="none" w:sz="0" w:space="0" w:color="auto"/>
                              </w:divBdr>
                              <w:divsChild>
                                <w:div w:id="173959185">
                                  <w:marLeft w:val="0"/>
                                  <w:marRight w:val="0"/>
                                  <w:marTop w:val="0"/>
                                  <w:marBottom w:val="0"/>
                                  <w:divBdr>
                                    <w:top w:val="none" w:sz="0" w:space="0" w:color="auto"/>
                                    <w:left w:val="none" w:sz="0" w:space="0" w:color="auto"/>
                                    <w:bottom w:val="none" w:sz="0" w:space="0" w:color="auto"/>
                                    <w:right w:val="none" w:sz="0" w:space="0" w:color="auto"/>
                                  </w:divBdr>
                                  <w:divsChild>
                                    <w:div w:id="651060688">
                                      <w:marLeft w:val="0"/>
                                      <w:marRight w:val="0"/>
                                      <w:marTop w:val="0"/>
                                      <w:marBottom w:val="0"/>
                                      <w:divBdr>
                                        <w:top w:val="none" w:sz="0" w:space="0" w:color="auto"/>
                                        <w:left w:val="none" w:sz="0" w:space="0" w:color="auto"/>
                                        <w:bottom w:val="none" w:sz="0" w:space="0" w:color="auto"/>
                                        <w:right w:val="none" w:sz="0" w:space="0" w:color="auto"/>
                                      </w:divBdr>
                                      <w:divsChild>
                                        <w:div w:id="855925404">
                                          <w:marLeft w:val="0"/>
                                          <w:marRight w:val="0"/>
                                          <w:marTop w:val="0"/>
                                          <w:marBottom w:val="0"/>
                                          <w:divBdr>
                                            <w:top w:val="none" w:sz="0" w:space="0" w:color="auto"/>
                                            <w:left w:val="none" w:sz="0" w:space="0" w:color="auto"/>
                                            <w:bottom w:val="none" w:sz="0" w:space="0" w:color="auto"/>
                                            <w:right w:val="none" w:sz="0" w:space="0" w:color="auto"/>
                                          </w:divBdr>
                                          <w:divsChild>
                                            <w:div w:id="1385981864">
                                              <w:marLeft w:val="0"/>
                                              <w:marRight w:val="0"/>
                                              <w:marTop w:val="0"/>
                                              <w:marBottom w:val="0"/>
                                              <w:divBdr>
                                                <w:top w:val="none" w:sz="0" w:space="0" w:color="auto"/>
                                                <w:left w:val="none" w:sz="0" w:space="0" w:color="auto"/>
                                                <w:bottom w:val="none" w:sz="0" w:space="0" w:color="auto"/>
                                                <w:right w:val="none" w:sz="0" w:space="0" w:color="auto"/>
                                              </w:divBdr>
                                              <w:divsChild>
                                                <w:div w:id="340358806">
                                                  <w:marLeft w:val="0"/>
                                                  <w:marRight w:val="0"/>
                                                  <w:marTop w:val="0"/>
                                                  <w:marBottom w:val="0"/>
                                                  <w:divBdr>
                                                    <w:top w:val="none" w:sz="0" w:space="0" w:color="auto"/>
                                                    <w:left w:val="none" w:sz="0" w:space="0" w:color="auto"/>
                                                    <w:bottom w:val="none" w:sz="0" w:space="0" w:color="auto"/>
                                                    <w:right w:val="none" w:sz="0" w:space="0" w:color="auto"/>
                                                  </w:divBdr>
                                                </w:div>
                                                <w:div w:id="846216901">
                                                  <w:marLeft w:val="0"/>
                                                  <w:marRight w:val="0"/>
                                                  <w:marTop w:val="0"/>
                                                  <w:marBottom w:val="0"/>
                                                  <w:divBdr>
                                                    <w:top w:val="none" w:sz="0" w:space="0" w:color="auto"/>
                                                    <w:left w:val="none" w:sz="0" w:space="0" w:color="auto"/>
                                                    <w:bottom w:val="none" w:sz="0" w:space="0" w:color="auto"/>
                                                    <w:right w:val="none" w:sz="0" w:space="0" w:color="auto"/>
                                                  </w:divBdr>
                                                </w:div>
                                                <w:div w:id="380784570">
                                                  <w:marLeft w:val="0"/>
                                                  <w:marRight w:val="0"/>
                                                  <w:marTop w:val="0"/>
                                                  <w:marBottom w:val="0"/>
                                                  <w:divBdr>
                                                    <w:top w:val="none" w:sz="0" w:space="0" w:color="auto"/>
                                                    <w:left w:val="none" w:sz="0" w:space="0" w:color="auto"/>
                                                    <w:bottom w:val="none" w:sz="0" w:space="0" w:color="auto"/>
                                                    <w:right w:val="none" w:sz="0" w:space="0" w:color="auto"/>
                                                  </w:divBdr>
                                                </w:div>
                                                <w:div w:id="1291592672">
                                                  <w:marLeft w:val="0"/>
                                                  <w:marRight w:val="0"/>
                                                  <w:marTop w:val="0"/>
                                                  <w:marBottom w:val="0"/>
                                                  <w:divBdr>
                                                    <w:top w:val="none" w:sz="0" w:space="0" w:color="auto"/>
                                                    <w:left w:val="none" w:sz="0" w:space="0" w:color="auto"/>
                                                    <w:bottom w:val="none" w:sz="0" w:space="0" w:color="auto"/>
                                                    <w:right w:val="none" w:sz="0" w:space="0" w:color="auto"/>
                                                  </w:divBdr>
                                                </w:div>
                                                <w:div w:id="13842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rmeringflexwonen.nl" TargetMode="External"/><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47345-FFE6-4AB9-B93D-6C324755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ED53B064</Template>
  <TotalTime>0</TotalTime>
  <Pages>10</Pages>
  <Words>2963</Words>
  <Characters>16297</Characters>
  <Application>Microsoft Office Word</Application>
  <DocSecurity>4</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Gemeente Kaag en Braassem</Company>
  <LinksUpToDate>false</LinksUpToDate>
  <CharactersWithSpaces>19222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 Lonneke de</dc:creator>
  <cp:lastModifiedBy>gijsbvj</cp:lastModifiedBy>
  <cp:revision>2</cp:revision>
  <cp:lastPrinted>2018-05-23T08:22:00Z</cp:lastPrinted>
  <dcterms:created xsi:type="dcterms:W3CDTF">2018-10-25T11:48:00Z</dcterms:created>
  <dcterms:modified xsi:type="dcterms:W3CDTF">2018-10-25T11:48:00Z</dcterms:modified>
</cp:coreProperties>
</file>